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7FB932B3" w:rsidP="7FD3CFA3" w:rsidRDefault="3EE970AA" w14:paraId="44A182B6" w14:textId="61097C17">
      <w:r w:rsidRPr="5EA5F91D">
        <w:rPr>
          <w:rStyle w:val="TitleChar"/>
        </w:rPr>
        <w:t>PI profile</w:t>
      </w:r>
    </w:p>
    <w:p w:rsidR="6DFFB669" w:rsidP="5EA5F91D" w:rsidRDefault="6DFFB669" w14:paraId="5FD043DD" w14:textId="2FD1DC9D">
      <w:pPr>
        <w:pStyle w:val="Heading2"/>
        <w:rPr>
          <w:rFonts w:ascii="Calibri Light" w:hAnsi="Calibri Light" w:eastAsia="MS Gothic" w:cs="Times New Roman"/>
          <w:bCs/>
          <w:szCs w:val="24"/>
        </w:rPr>
      </w:pPr>
      <w:r w:rsidRPr="5EA5F91D">
        <w:rPr>
          <w:sz w:val="28"/>
          <w:szCs w:val="28"/>
        </w:rPr>
        <w:t>James Davies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2546"/>
        <w:gridCol w:w="6469"/>
      </w:tblGrid>
      <w:tr w:rsidR="7FB932B3" w:rsidTr="2AC2C466" w14:paraId="797766DF" w14:textId="77777777">
        <w:tc>
          <w:tcPr>
            <w:tcW w:w="2546" w:type="dxa"/>
            <w:tcMar/>
          </w:tcPr>
          <w:p w:rsidR="582D06AA" w:rsidP="00DB1939" w:rsidRDefault="5ABB9AA4" w14:paraId="740EF19B" w14:textId="2B1825E1">
            <w:r>
              <w:rPr>
                <w:noProof/>
              </w:rPr>
              <w:drawing>
                <wp:inline distT="0" distB="0" distL="0" distR="0" wp14:anchorId="01F9198B" wp14:editId="7C33B443">
                  <wp:extent cx="1381125" cy="1476375"/>
                  <wp:effectExtent l="0" t="0" r="0" b="0"/>
                  <wp:docPr id="435701000" name="Picture 4357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1476375"/>
                          </a:xfrm>
                          <a:prstGeom prst="rect">
                            <a:avLst/>
                          </a:prstGeom>
                        </pic:spPr>
                      </pic:pic>
                    </a:graphicData>
                  </a:graphic>
                </wp:inline>
              </w:drawing>
            </w:r>
          </w:p>
        </w:tc>
        <w:tc>
          <w:tcPr>
            <w:tcW w:w="6469" w:type="dxa"/>
            <w:tcMar/>
            <w:vAlign w:val="center"/>
          </w:tcPr>
          <w:p w:rsidR="1FAB2588" w:rsidP="5EA5F91D" w:rsidRDefault="1FAB2588" w14:paraId="37359D1D" w14:textId="07016B00">
            <w:pPr>
              <w:spacing w:line="259" w:lineRule="auto"/>
              <w:rPr>
                <w:rFonts w:ascii="Calibri" w:hAnsi="Calibri" w:eastAsia="Calibri" w:cs="Calibri"/>
                <w:b w:val="1"/>
                <w:bCs w:val="1"/>
              </w:rPr>
            </w:pPr>
            <w:r w:rsidRPr="2AC2C466" w:rsidR="40DD416E">
              <w:rPr>
                <w:rFonts w:ascii="Calibri" w:hAnsi="Calibri" w:eastAsia="Calibri" w:cs="Calibri"/>
                <w:b w:val="1"/>
                <w:bCs w:val="1"/>
              </w:rPr>
              <w:t xml:space="preserve">Associate </w:t>
            </w:r>
            <w:r w:rsidRPr="2AC2C466" w:rsidR="1FAB2588">
              <w:rPr>
                <w:rFonts w:ascii="Calibri" w:hAnsi="Calibri" w:eastAsia="Calibri" w:cs="Calibri"/>
                <w:b w:val="1"/>
                <w:bCs w:val="1"/>
              </w:rPr>
              <w:t>Prof. James Davies</w:t>
            </w:r>
          </w:p>
          <w:p w:rsidR="7FB932B3" w:rsidRDefault="7FB932B3" w14:paraId="6A690A00" w14:textId="1A9A2888">
            <w:r w:rsidRPr="4E46618B">
              <w:rPr>
                <w:rFonts w:ascii="Calibri" w:hAnsi="Calibri" w:eastAsia="Calibri" w:cs="Calibri"/>
                <w:b/>
                <w:bCs/>
              </w:rPr>
              <w:t>Titles</w:t>
            </w:r>
            <w:r w:rsidRPr="4E46618B">
              <w:rPr>
                <w:rFonts w:ascii="Calibri" w:hAnsi="Calibri" w:eastAsia="Calibri" w:cs="Calibri"/>
              </w:rPr>
              <w:t>: Group Leader / PI</w:t>
            </w:r>
            <w:r w:rsidRPr="4E46618B" w:rsidR="43B423B7">
              <w:rPr>
                <w:rFonts w:ascii="Calibri" w:hAnsi="Calibri" w:eastAsia="Calibri" w:cs="Calibri"/>
              </w:rPr>
              <w:t xml:space="preserve"> / </w:t>
            </w:r>
            <w:r w:rsidRPr="4E46618B" w:rsidR="7A2B13E5">
              <w:rPr>
                <w:rFonts w:ascii="Calibri" w:hAnsi="Calibri" w:eastAsia="Calibri" w:cs="Calibri"/>
              </w:rPr>
              <w:t>Associate Professor of Genomics</w:t>
            </w:r>
            <w:r w:rsidRPr="4E46618B" w:rsidR="3FB00037">
              <w:rPr>
                <w:rFonts w:ascii="Calibri" w:hAnsi="Calibri" w:eastAsia="Calibri" w:cs="Calibri"/>
              </w:rPr>
              <w:t xml:space="preserve"> / Honorary Consultant</w:t>
            </w:r>
          </w:p>
          <w:p w:rsidR="4C15D40A" w:rsidP="5EA5F91D" w:rsidRDefault="4C15D40A" w14:paraId="00E0126A" w14:textId="7DF5F877">
            <w:pPr>
              <w:spacing w:line="259" w:lineRule="auto"/>
              <w:rPr>
                <w:rFonts w:ascii="Calibri" w:hAnsi="Calibri" w:eastAsia="Calibri" w:cs="Calibri"/>
              </w:rPr>
            </w:pPr>
            <w:r w:rsidRPr="5EA5F91D">
              <w:rPr>
                <w:rFonts w:ascii="Calibri" w:hAnsi="Calibri" w:eastAsia="Calibri" w:cs="Calibri"/>
                <w:b/>
                <w:bCs/>
              </w:rPr>
              <w:t>Location</w:t>
            </w:r>
            <w:r w:rsidRPr="5EA5F91D">
              <w:rPr>
                <w:rFonts w:ascii="Calibri" w:hAnsi="Calibri" w:eastAsia="Calibri" w:cs="Calibri"/>
              </w:rPr>
              <w:t xml:space="preserve">: </w:t>
            </w:r>
            <w:r w:rsidR="00323161">
              <w:rPr>
                <w:rFonts w:ascii="Calibri" w:hAnsi="Calibri" w:eastAsia="Calibri" w:cs="Calibri"/>
              </w:rPr>
              <w:t xml:space="preserve">MRC </w:t>
            </w:r>
            <w:r w:rsidRPr="001F61AC" w:rsidR="00323161">
              <w:rPr>
                <w:rFonts w:cstheme="minorHAnsi"/>
                <w:color w:val="000000" w:themeColor="text1"/>
              </w:rPr>
              <w:t>Weatherall Institute of Molecular Medicine</w:t>
            </w:r>
          </w:p>
          <w:p w:rsidR="7FB932B3" w:rsidP="7FD3CFA3" w:rsidRDefault="4C15D40A" w14:paraId="51B94C60" w14:textId="38F29064">
            <w:pPr>
              <w:rPr>
                <w:rFonts w:ascii="Calibri" w:hAnsi="Calibri" w:eastAsia="Calibri" w:cs="Calibri"/>
              </w:rPr>
            </w:pPr>
            <w:r w:rsidRPr="5EA5F91D">
              <w:rPr>
                <w:rFonts w:ascii="Calibri" w:hAnsi="Calibri" w:eastAsia="Calibri" w:cs="Calibri"/>
                <w:b/>
                <w:bCs/>
              </w:rPr>
              <w:t>Department</w:t>
            </w:r>
            <w:r w:rsidRPr="5EA5F91D">
              <w:rPr>
                <w:rFonts w:ascii="Calibri" w:hAnsi="Calibri" w:eastAsia="Calibri" w:cs="Calibri"/>
              </w:rPr>
              <w:t xml:space="preserve">: </w:t>
            </w:r>
            <w:r w:rsidRPr="5EA5F91D" w:rsidR="722D18F4">
              <w:rPr>
                <w:rFonts w:ascii="Calibri" w:hAnsi="Calibri" w:eastAsia="Calibri" w:cs="Calibri"/>
              </w:rPr>
              <w:t>Radcliffe</w:t>
            </w:r>
            <w:r w:rsidRPr="5EA5F91D">
              <w:rPr>
                <w:rFonts w:ascii="Calibri" w:hAnsi="Calibri" w:eastAsia="Calibri" w:cs="Calibri"/>
              </w:rPr>
              <w:t xml:space="preserve"> Department of Medicine</w:t>
            </w:r>
          </w:p>
          <w:p w:rsidR="7FB932B3" w:rsidP="7FB932B3" w:rsidRDefault="7FB932B3" w14:paraId="3C80489F" w14:textId="4A1DB2C6">
            <w:pPr>
              <w:rPr>
                <w:rFonts w:ascii="Calibri" w:hAnsi="Calibri" w:eastAsia="Calibri" w:cs="Calibri"/>
              </w:rPr>
            </w:pPr>
            <w:r w:rsidRPr="5EA5F91D">
              <w:rPr>
                <w:rFonts w:ascii="Calibri" w:hAnsi="Calibri" w:eastAsia="Calibri" w:cs="Calibri"/>
                <w:b/>
                <w:bCs/>
              </w:rPr>
              <w:t>Group</w:t>
            </w:r>
            <w:r w:rsidRPr="5EA5F91D">
              <w:rPr>
                <w:rFonts w:ascii="Calibri" w:hAnsi="Calibri" w:eastAsia="Calibri" w:cs="Calibri"/>
              </w:rPr>
              <w:t xml:space="preserve">: </w:t>
            </w:r>
            <w:r w:rsidRPr="5EA5F91D" w:rsidR="62EECDA9">
              <w:rPr>
                <w:rFonts w:ascii="Calibri" w:hAnsi="Calibri" w:eastAsia="Calibri" w:cs="Calibri"/>
              </w:rPr>
              <w:t>James Davies Laboratory</w:t>
            </w:r>
          </w:p>
          <w:p w:rsidR="7FB932B3" w:rsidP="5EA5F91D" w:rsidRDefault="7FB932B3" w14:paraId="5AB33769" w14:textId="00EB2E06">
            <w:pPr>
              <w:rPr>
                <w:rFonts w:ascii="Calibri" w:hAnsi="Calibri" w:eastAsia="Calibri" w:cs="Calibri"/>
              </w:rPr>
            </w:pPr>
            <w:r w:rsidRPr="5EA5F91D">
              <w:rPr>
                <w:rFonts w:ascii="Calibri" w:hAnsi="Calibri" w:eastAsia="Calibri" w:cs="Calibri"/>
                <w:b/>
                <w:bCs/>
              </w:rPr>
              <w:t>Webpage</w:t>
            </w:r>
            <w:r w:rsidRPr="5EA5F91D">
              <w:rPr>
                <w:rFonts w:ascii="Calibri" w:hAnsi="Calibri" w:eastAsia="Calibri" w:cs="Calibri"/>
              </w:rPr>
              <w:t xml:space="preserve">: </w:t>
            </w:r>
            <w:hyperlink r:id="rId11">
              <w:r w:rsidRPr="5EA5F91D" w:rsidR="315F43E3">
                <w:rPr>
                  <w:rStyle w:val="Hyperlink"/>
                  <w:rFonts w:ascii="Calibri" w:hAnsi="Calibri" w:eastAsia="Calibri" w:cs="Calibri"/>
                </w:rPr>
                <w:t>RDM page</w:t>
              </w:r>
            </w:hyperlink>
            <w:r w:rsidRPr="5EA5F91D" w:rsidR="315F43E3">
              <w:rPr>
                <w:rFonts w:ascii="Calibri" w:hAnsi="Calibri" w:eastAsia="Calibri" w:cs="Calibri"/>
              </w:rPr>
              <w:t xml:space="preserve">; </w:t>
            </w:r>
            <w:hyperlink r:id="rId12">
              <w:r w:rsidRPr="5EA5F91D" w:rsidR="63D8260E">
                <w:rPr>
                  <w:rStyle w:val="Hyperlink"/>
                  <w:rFonts w:ascii="Calibri" w:hAnsi="Calibri" w:eastAsia="Calibri" w:cs="Calibri"/>
                </w:rPr>
                <w:t>www.jdavieslab.com</w:t>
              </w:r>
            </w:hyperlink>
            <w:r w:rsidRPr="5EA5F91D" w:rsidR="63D8260E">
              <w:rPr>
                <w:rFonts w:ascii="Calibri" w:hAnsi="Calibri" w:eastAsia="Calibri" w:cs="Calibri"/>
              </w:rPr>
              <w:t xml:space="preserve"> </w:t>
            </w:r>
          </w:p>
          <w:p w:rsidR="00A33B99" w:rsidP="7FB932B3" w:rsidRDefault="7FB932B3" w14:paraId="17AE8EB9" w14:textId="6F8F9272">
            <w:pPr>
              <w:spacing w:line="259" w:lineRule="auto"/>
              <w:rPr>
                <w:rFonts w:ascii="Calibri" w:hAnsi="Calibri" w:eastAsia="Calibri" w:cs="Calibri"/>
              </w:rPr>
            </w:pPr>
            <w:r w:rsidRPr="5EA5F91D">
              <w:rPr>
                <w:rFonts w:ascii="Calibri" w:hAnsi="Calibri" w:eastAsia="Calibri" w:cs="Calibri"/>
                <w:b/>
                <w:bCs/>
              </w:rPr>
              <w:t>Email</w:t>
            </w:r>
            <w:r w:rsidRPr="5EA5F91D">
              <w:rPr>
                <w:rFonts w:ascii="Calibri" w:hAnsi="Calibri" w:eastAsia="Calibri" w:cs="Calibri"/>
              </w:rPr>
              <w:t xml:space="preserve">: </w:t>
            </w:r>
            <w:r w:rsidRPr="5EA5F91D" w:rsidR="453690E7">
              <w:rPr>
                <w:rFonts w:ascii="Calibri" w:hAnsi="Calibri" w:eastAsia="Calibri" w:cs="Calibri"/>
              </w:rPr>
              <w:t>james.davies@ndcls.ox.ac.uk</w:t>
            </w:r>
          </w:p>
          <w:p w:rsidR="00904427" w:rsidP="7FB932B3" w:rsidRDefault="00904427" w14:paraId="37A7AF9B" w14:textId="4D2DBC6F">
            <w:pPr>
              <w:spacing w:line="259" w:lineRule="auto"/>
              <w:rPr>
                <w:rFonts w:ascii="Calibri" w:hAnsi="Calibri" w:eastAsia="Calibri" w:cs="Calibri"/>
              </w:rPr>
            </w:pPr>
          </w:p>
        </w:tc>
      </w:tr>
    </w:tbl>
    <w:p w:rsidR="7FD3CFA3" w:rsidP="7FD3CFA3" w:rsidRDefault="7FD3CFA3" w14:paraId="7D3A9C97" w14:textId="16E14DBD">
      <w:pPr>
        <w:pStyle w:val="Heading3"/>
      </w:pPr>
    </w:p>
    <w:p w:rsidR="6A7A4237" w:rsidP="7FD3CFA3" w:rsidRDefault="6A7A4237" w14:paraId="3E8D01B8" w14:textId="40436F47">
      <w:pPr>
        <w:pStyle w:val="Heading3"/>
      </w:pPr>
      <w:r>
        <w:t xml:space="preserve">GMS themes: </w:t>
      </w:r>
    </w:p>
    <w:p w:rsidR="6A7A4237" w:rsidP="7FD3CFA3" w:rsidRDefault="6A7A4237" w14:paraId="17D75D69" w14:textId="6C5DB8C3">
      <w:pPr>
        <w:pStyle w:val="ListParagraph"/>
        <w:numPr>
          <w:ilvl w:val="0"/>
          <w:numId w:val="4"/>
        </w:numPr>
      </w:pPr>
      <w:r>
        <w:t>Genomic and –omic technologies</w:t>
      </w:r>
    </w:p>
    <w:p w:rsidR="6A7A4237" w:rsidP="7FD3CFA3" w:rsidRDefault="6A7A4237" w14:paraId="25DBA524" w14:textId="13E74CCE">
      <w:pPr>
        <w:pStyle w:val="ListParagraph"/>
        <w:numPr>
          <w:ilvl w:val="0"/>
          <w:numId w:val="4"/>
        </w:numPr>
      </w:pPr>
      <w:r>
        <w:t>Functional genomics</w:t>
      </w:r>
    </w:p>
    <w:p w:rsidR="6A7A4237" w:rsidP="7FD3CFA3" w:rsidRDefault="6A7A4237" w14:paraId="23C67124" w14:textId="405A5467">
      <w:pPr>
        <w:pStyle w:val="ListParagraph"/>
        <w:numPr>
          <w:ilvl w:val="0"/>
          <w:numId w:val="4"/>
        </w:numPr>
      </w:pPr>
      <w:r>
        <w:t>Genome biology (genomes and genetic variation)</w:t>
      </w:r>
    </w:p>
    <w:p w:rsidR="6A7A4237" w:rsidP="7FD3CFA3" w:rsidRDefault="6A7A4237" w14:paraId="2860E620" w14:textId="77777777">
      <w:pPr>
        <w:pStyle w:val="ListParagraph"/>
        <w:numPr>
          <w:ilvl w:val="0"/>
          <w:numId w:val="4"/>
        </w:numPr>
      </w:pPr>
      <w:r>
        <w:t>Genomics of disease</w:t>
      </w:r>
    </w:p>
    <w:p w:rsidR="6A7A4237" w:rsidP="7FD3CFA3" w:rsidRDefault="6A7A4237" w14:paraId="72FA5FC1" w14:textId="77777777">
      <w:pPr>
        <w:pStyle w:val="ListParagraph"/>
        <w:numPr>
          <w:ilvl w:val="0"/>
          <w:numId w:val="4"/>
        </w:numPr>
      </w:pPr>
      <w:r>
        <w:t>Genomic analysis (bioinformatics and statistical genetics)</w:t>
      </w:r>
    </w:p>
    <w:p w:rsidR="6A7A4237" w:rsidP="7FD3CFA3" w:rsidRDefault="6A7A4237" w14:paraId="104FE72A" w14:textId="255D0DAC">
      <w:pPr>
        <w:pStyle w:val="ListParagraph"/>
        <w:numPr>
          <w:ilvl w:val="0"/>
          <w:numId w:val="4"/>
        </w:numPr>
      </w:pPr>
      <w:r>
        <w:t>From genes to clinic (target discovery, structural biology, medicinal chemistry)</w:t>
      </w:r>
    </w:p>
    <w:p w:rsidR="6A7A4237" w:rsidP="7FD3CFA3" w:rsidRDefault="6A7A4237" w14:paraId="0AA15045" w14:textId="5DDBB7BE">
      <w:pPr>
        <w:pStyle w:val="ListParagraph"/>
        <w:numPr>
          <w:ilvl w:val="0"/>
          <w:numId w:val="4"/>
        </w:numPr>
      </w:pPr>
      <w:r>
        <w:t>Application of genomics in the clinic (diagnostics and therapeutics)</w:t>
      </w:r>
    </w:p>
    <w:p w:rsidR="1E925C02" w:rsidP="7FB932B3" w:rsidRDefault="1E925C02" w14:paraId="596B81AD" w14:textId="19A71332">
      <w:pPr>
        <w:pStyle w:val="Heading3"/>
        <w:rPr>
          <w:rFonts w:ascii="Calibri Light" w:hAnsi="Calibri Light"/>
          <w:color w:val="1F3763"/>
        </w:rPr>
      </w:pPr>
      <w:r>
        <w:t>Research Overview</w:t>
      </w:r>
    </w:p>
    <w:p w:rsidR="415F8644" w:rsidP="4E46618B" w:rsidRDefault="415F8644" w14:paraId="18006A6E" w14:textId="1C84DCC7">
      <w:pPr>
        <w:rPr>
          <w:rFonts w:ascii="Calibri" w:hAnsi="Calibri" w:eastAsia="Calibri" w:cs="Calibri"/>
        </w:rPr>
      </w:pPr>
      <w:r w:rsidRPr="4E46618B">
        <w:rPr>
          <w:rFonts w:ascii="Calibri" w:hAnsi="Calibri" w:eastAsia="Calibri" w:cs="Calibri"/>
        </w:rPr>
        <w:t xml:space="preserve">My lab is interested in understanding how the genome functions and leveraging this to develop genome editing strategies to treat human disease. </w:t>
      </w:r>
    </w:p>
    <w:p w:rsidR="415F8644" w:rsidP="4E46618B" w:rsidRDefault="415F8644" w14:paraId="2A1C50C2" w14:textId="18AE94E2">
      <w:pPr>
        <w:rPr>
          <w:rFonts w:ascii="Calibri" w:hAnsi="Calibri" w:eastAsia="Calibri" w:cs="Calibri"/>
        </w:rPr>
      </w:pPr>
      <w:r w:rsidRPr="4E46618B">
        <w:rPr>
          <w:rFonts w:ascii="Calibri" w:hAnsi="Calibri" w:eastAsia="Calibri" w:cs="Calibri"/>
        </w:rPr>
        <w:t xml:space="preserve">In higher eukaryotes many genes are controlled by regulatory elements called enhancers, which are often located hundreds of thousands of base pairs distant from the gene. Enhancers contain small sequences (~10bp) which bind transcription factors and these make physical contact with the proteins at the promoter to activate gene expression. Until recently, we have had limited ability to define the detail of physical contacts that control genes below 1kb resolution. </w:t>
      </w:r>
    </w:p>
    <w:p w:rsidR="415F8644" w:rsidP="4E46618B" w:rsidRDefault="415F8644" w14:paraId="69C6A655" w14:textId="39A15CBB">
      <w:pPr>
        <w:rPr>
          <w:rFonts w:ascii="Calibri" w:hAnsi="Calibri" w:eastAsia="Calibri" w:cs="Calibri"/>
        </w:rPr>
      </w:pPr>
      <w:r w:rsidRPr="4E46618B">
        <w:rPr>
          <w:rFonts w:ascii="Calibri" w:hAnsi="Calibri" w:eastAsia="Calibri" w:cs="Calibri"/>
        </w:rPr>
        <w:t>We have recently developed a new method (Micro Capture-C, Hua et al., Nature 2021) to define genome architecture in unprecedented detail (down to base pair resolution). We are using the new technique to study the fundamental mechanisms of gene regulation and to define how variation in genome sequence links to human disease. These assays are very challenging to analyse and we have developed novel computational approaches for interrogating these data sets.</w:t>
      </w:r>
    </w:p>
    <w:p w:rsidR="415F8644" w:rsidP="4E46618B" w:rsidRDefault="415F8644" w14:paraId="6E18F95E" w14:textId="06A6BB72">
      <w:pPr>
        <w:rPr>
          <w:rFonts w:ascii="Calibri" w:hAnsi="Calibri" w:eastAsia="Calibri" w:cs="Calibri"/>
        </w:rPr>
      </w:pPr>
      <w:r w:rsidRPr="4E46618B">
        <w:rPr>
          <w:rFonts w:ascii="Calibri" w:hAnsi="Calibri" w:eastAsia="Calibri" w:cs="Calibri"/>
        </w:rPr>
        <w:t xml:space="preserve">The lab also has expertise in cutting edge genome editing technology. As a haematologist with a specialist interest in bone marrow transplantation and cellular therapy, I am keen to develop novel clinical genome editing approaches. </w:t>
      </w:r>
      <w:r w:rsidRPr="4E46618B" w:rsidR="199BF3A9">
        <w:rPr>
          <w:rFonts w:ascii="Calibri" w:hAnsi="Calibri" w:eastAsia="Calibri" w:cs="Calibri"/>
        </w:rPr>
        <w:t>We have</w:t>
      </w:r>
      <w:r w:rsidRPr="4E46618B">
        <w:rPr>
          <w:rFonts w:ascii="Calibri" w:hAnsi="Calibri" w:eastAsia="Calibri" w:cs="Calibri"/>
        </w:rPr>
        <w:t xml:space="preserve"> </w:t>
      </w:r>
      <w:r w:rsidRPr="4E46618B" w:rsidR="199BF3A9">
        <w:rPr>
          <w:rFonts w:ascii="Calibri" w:hAnsi="Calibri" w:eastAsia="Calibri" w:cs="Calibri"/>
        </w:rPr>
        <w:t>previously licenced a</w:t>
      </w:r>
      <w:r w:rsidRPr="4E46618B">
        <w:rPr>
          <w:rFonts w:ascii="Calibri" w:hAnsi="Calibri" w:eastAsia="Calibri" w:cs="Calibri"/>
        </w:rPr>
        <w:t xml:space="preserve"> genome editing approach we have invented for treating thalassaemia and sickle cell disease </w:t>
      </w:r>
      <w:r w:rsidRPr="4E46618B" w:rsidR="233988C5">
        <w:rPr>
          <w:rFonts w:ascii="Calibri" w:hAnsi="Calibri" w:eastAsia="Calibri" w:cs="Calibri"/>
        </w:rPr>
        <w:t xml:space="preserve">to BEAM therapeutics and are hoping this will enter </w:t>
      </w:r>
      <w:r w:rsidRPr="4E46618B">
        <w:rPr>
          <w:rFonts w:ascii="Calibri" w:hAnsi="Calibri" w:eastAsia="Calibri" w:cs="Calibri"/>
        </w:rPr>
        <w:t>into the clinic</w:t>
      </w:r>
      <w:r w:rsidRPr="4E46618B" w:rsidR="1EC38906">
        <w:rPr>
          <w:rFonts w:ascii="Calibri" w:hAnsi="Calibri" w:eastAsia="Calibri" w:cs="Calibri"/>
        </w:rPr>
        <w:t xml:space="preserve"> in the near future</w:t>
      </w:r>
      <w:r w:rsidRPr="4E46618B">
        <w:rPr>
          <w:rFonts w:ascii="Calibri" w:hAnsi="Calibri" w:eastAsia="Calibri" w:cs="Calibri"/>
        </w:rPr>
        <w:t xml:space="preserve">. </w:t>
      </w:r>
    </w:p>
    <w:p w:rsidR="415F8644" w:rsidP="4E46618B" w:rsidRDefault="415F8644" w14:paraId="724FA138" w14:textId="477E7174">
      <w:pPr>
        <w:rPr>
          <w:rFonts w:ascii="Calibri" w:hAnsi="Calibri" w:eastAsia="Calibri" w:cs="Calibri"/>
        </w:rPr>
      </w:pPr>
      <w:r w:rsidRPr="4E46618B">
        <w:rPr>
          <w:rFonts w:ascii="Calibri" w:hAnsi="Calibri" w:eastAsia="Calibri" w:cs="Calibri"/>
        </w:rPr>
        <w:t>The lab specialises in combining wet lab approaches with computational biology and we have a number of exciting projects in both functional genomics and clinical genome editing.</w:t>
      </w:r>
    </w:p>
    <w:p w:rsidR="4E46618B" w:rsidP="4E46618B" w:rsidRDefault="4E46618B" w14:paraId="32EF9994" w14:textId="643DDFC4">
      <w:pPr>
        <w:rPr>
          <w:rFonts w:ascii="Calibri" w:hAnsi="Calibri" w:eastAsia="Calibri" w:cs="Calibri"/>
        </w:rPr>
      </w:pPr>
    </w:p>
    <w:p w:rsidR="6528CCDC" w:rsidP="7FB932B3" w:rsidRDefault="6528CCDC" w14:paraId="516E7A02" w14:textId="2B335B9E">
      <w:r w:rsidRPr="4E46618B">
        <w:rPr>
          <w:rStyle w:val="Heading3Char"/>
        </w:rPr>
        <w:lastRenderedPageBreak/>
        <w:t>Project areas</w:t>
      </w:r>
      <w:r w:rsidRPr="4E46618B" w:rsidR="5A9BDCA9">
        <w:rPr>
          <w:rStyle w:val="Heading3Char"/>
        </w:rPr>
        <w:t>:</w:t>
      </w:r>
      <w:r w:rsidR="63FD05EE">
        <w:t xml:space="preserve"> [please include </w:t>
      </w:r>
      <w:r w:rsidR="66E27205">
        <w:t>several</w:t>
      </w:r>
      <w:r w:rsidR="43523DDE">
        <w:t xml:space="preserve"> </w:t>
      </w:r>
      <w:r w:rsidR="63FD05EE">
        <w:t xml:space="preserve">keywords or phrases reflecting your </w:t>
      </w:r>
      <w:r w:rsidR="25D3F2FF">
        <w:t xml:space="preserve">research area and </w:t>
      </w:r>
      <w:r w:rsidR="63FD05EE">
        <w:t>proposed projects.]</w:t>
      </w:r>
    </w:p>
    <w:p w:rsidR="63BDBD34" w:rsidP="4E46618B" w:rsidRDefault="63BDBD34" w14:paraId="41E596DD" w14:textId="39CAB26F">
      <w:r>
        <w:t>Functional genomics</w:t>
      </w:r>
      <w:r w:rsidR="7E5AD17B">
        <w:t xml:space="preserve">, </w:t>
      </w:r>
      <w:r>
        <w:t>Chromsome conformation capture</w:t>
      </w:r>
      <w:r w:rsidR="51A56200">
        <w:t xml:space="preserve">, </w:t>
      </w:r>
      <w:r>
        <w:t>Enhancer biology</w:t>
      </w:r>
      <w:r w:rsidR="1C21B252">
        <w:t xml:space="preserve">, </w:t>
      </w:r>
      <w:r>
        <w:t>Genome editing</w:t>
      </w:r>
      <w:r w:rsidR="33A7A06D">
        <w:t>, Cellular Therapy, Bioinformatics</w:t>
      </w:r>
    </w:p>
    <w:p w:rsidR="4E46618B" w:rsidP="4E46618B" w:rsidRDefault="4E46618B" w14:paraId="7AAFC9FA" w14:textId="3DECF60E"/>
    <w:p w:rsidR="1E925C02" w:rsidP="7FB932B3" w:rsidRDefault="1E925C02" w14:paraId="6545E0F8" w14:textId="1A6EB5C2">
      <w:pPr>
        <w:pStyle w:val="Heading3"/>
        <w:rPr>
          <w:rFonts w:ascii="Calibri Light" w:hAnsi="Calibri Light"/>
          <w:color w:val="1F3763"/>
        </w:rPr>
      </w:pPr>
      <w:r w:rsidRPr="7FB932B3">
        <w:t>Specific project proposals:</w:t>
      </w:r>
    </w:p>
    <w:p w:rsidR="1E925C02" w:rsidP="4E46618B" w:rsidRDefault="0D5D3FB3" w14:paraId="7F94E328" w14:textId="13FACB63">
      <w:pPr>
        <w:pStyle w:val="ListParagraph"/>
        <w:numPr>
          <w:ilvl w:val="0"/>
          <w:numId w:val="10"/>
        </w:numPr>
        <w:spacing w:line="240" w:lineRule="exact"/>
        <w:rPr>
          <w:rFonts w:eastAsiaTheme="minorEastAsia"/>
          <w:sz w:val="14"/>
          <w:szCs w:val="14"/>
        </w:rPr>
      </w:pPr>
      <w:r w:rsidRPr="4E46618B">
        <w:rPr>
          <w:rFonts w:ascii="Times New Roman" w:hAnsi="Times New Roman" w:eastAsia="Times New Roman" w:cs="Times New Roman"/>
          <w:sz w:val="14"/>
          <w:szCs w:val="14"/>
        </w:rPr>
        <w:t xml:space="preserve"> </w:t>
      </w:r>
      <w:r w:rsidRPr="4E46618B" w:rsidR="67F0D7AB">
        <w:rPr>
          <w:rFonts w:ascii="Times New Roman" w:hAnsi="Times New Roman" w:eastAsia="Times New Roman" w:cs="Times New Roman"/>
          <w:sz w:val="14"/>
          <w:szCs w:val="14"/>
        </w:rPr>
        <w:t xml:space="preserve"> </w:t>
      </w:r>
      <w:r w:rsidRPr="4E46618B">
        <w:rPr>
          <w:rFonts w:ascii="Calibri" w:hAnsi="Calibri" w:eastAsia="Calibri" w:cs="Calibri"/>
        </w:rPr>
        <w:t>‘</w:t>
      </w:r>
      <w:r w:rsidRPr="4E46618B" w:rsidR="43664D11">
        <w:rPr>
          <w:rFonts w:ascii="Calibri" w:hAnsi="Calibri" w:eastAsia="Calibri" w:cs="Calibri"/>
        </w:rPr>
        <w:t>Using base pair resolution genome architecture to explore enhancer funct</w:t>
      </w:r>
      <w:r w:rsidRPr="4E46618B" w:rsidR="42E21AEF">
        <w:rPr>
          <w:rFonts w:ascii="Calibri" w:hAnsi="Calibri" w:eastAsia="Calibri" w:cs="Calibri"/>
        </w:rPr>
        <w:t>i</w:t>
      </w:r>
      <w:r w:rsidRPr="4E46618B" w:rsidR="43664D11">
        <w:rPr>
          <w:rFonts w:ascii="Calibri" w:hAnsi="Calibri" w:eastAsia="Calibri" w:cs="Calibri"/>
        </w:rPr>
        <w:t>on</w:t>
      </w:r>
      <w:r w:rsidRPr="4E46618B">
        <w:rPr>
          <w:rFonts w:ascii="Calibri" w:hAnsi="Calibri" w:eastAsia="Calibri" w:cs="Calibri"/>
        </w:rPr>
        <w:t>’</w:t>
      </w:r>
      <w:r w:rsidRPr="4E46618B" w:rsidR="0AFBF772">
        <w:rPr>
          <w:rFonts w:ascii="Calibri" w:hAnsi="Calibri" w:eastAsia="Calibri" w:cs="Calibri"/>
        </w:rPr>
        <w:t xml:space="preserve"> </w:t>
      </w:r>
    </w:p>
    <w:p w:rsidR="00EF44AC" w:rsidP="4E46618B" w:rsidRDefault="1E925C02" w14:paraId="2C129FBE" w14:textId="5D2DF8EF">
      <w:pPr>
        <w:pStyle w:val="ListParagraph"/>
        <w:numPr>
          <w:ilvl w:val="0"/>
          <w:numId w:val="9"/>
        </w:numPr>
        <w:spacing w:line="240" w:lineRule="exact"/>
        <w:rPr>
          <w:rFonts w:eastAsiaTheme="minorEastAsia"/>
          <w:sz w:val="14"/>
          <w:szCs w:val="14"/>
        </w:rPr>
      </w:pPr>
      <w:r w:rsidRPr="4E46618B">
        <w:rPr>
          <w:rFonts w:ascii="Times New Roman" w:hAnsi="Times New Roman" w:eastAsia="Times New Roman" w:cs="Times New Roman"/>
          <w:sz w:val="14"/>
          <w:szCs w:val="14"/>
        </w:rPr>
        <w:t xml:space="preserve"> </w:t>
      </w:r>
      <w:r w:rsidRPr="4E46618B">
        <w:rPr>
          <w:rFonts w:ascii="Calibri" w:hAnsi="Calibri" w:eastAsia="Calibri" w:cs="Calibri"/>
        </w:rPr>
        <w:t>‘</w:t>
      </w:r>
      <w:r w:rsidRPr="4E46618B" w:rsidR="60D972B9">
        <w:rPr>
          <w:rFonts w:ascii="Calibri" w:hAnsi="Calibri" w:eastAsia="Calibri" w:cs="Calibri"/>
        </w:rPr>
        <w:t>Developing a pipeline for treating rare genetic disease using genome editing</w:t>
      </w:r>
      <w:r w:rsidRPr="4E46618B" w:rsidR="072D90F2">
        <w:rPr>
          <w:rFonts w:ascii="Calibri" w:hAnsi="Calibri" w:eastAsia="Calibri" w:cs="Calibri"/>
        </w:rPr>
        <w:t>’</w:t>
      </w:r>
    </w:p>
    <w:p w:rsidRPr="002302D4" w:rsidR="002302D4" w:rsidP="002302D4" w:rsidRDefault="29F2792C" w14:paraId="634ADBB8" w14:textId="02B9306B">
      <w:pPr>
        <w:pStyle w:val="NoSpacing"/>
      </w:pPr>
      <w:r>
        <w:t>Please contact directly for further information</w:t>
      </w:r>
      <w:r w:rsidR="47842339">
        <w:t>.</w:t>
      </w:r>
    </w:p>
    <w:p w:rsidR="6E087F86" w:rsidP="6E087F86" w:rsidRDefault="6E087F86" w14:paraId="3B47C247" w14:textId="7C9DE6CD">
      <w:pPr>
        <w:pStyle w:val="NoSpacing"/>
      </w:pPr>
    </w:p>
    <w:p w:rsidR="6E087F86" w:rsidP="4E46618B" w:rsidRDefault="5D179630" w14:paraId="66CF058E" w14:textId="1BCE7A0E">
      <w:pPr>
        <w:rPr>
          <w:b/>
          <w:bCs/>
          <w:i/>
          <w:iCs/>
        </w:rPr>
      </w:pPr>
      <w:r w:rsidRPr="4E46618B">
        <w:rPr>
          <w:rStyle w:val="Heading3Char"/>
          <w:rFonts w:asciiTheme="minorHAnsi" w:hAnsiTheme="minorHAnsi" w:eastAsiaTheme="minorEastAsia" w:cstheme="minorBidi"/>
          <w:i/>
          <w:iCs/>
          <w:sz w:val="22"/>
          <w:szCs w:val="22"/>
        </w:rPr>
        <w:t>These pages were reviewed/updated:</w:t>
      </w:r>
      <w:r w:rsidRPr="4E46618B">
        <w:rPr>
          <w:b/>
          <w:bCs/>
          <w:i/>
          <w:iCs/>
        </w:rPr>
        <w:t xml:space="preserve"> </w:t>
      </w:r>
      <w:r w:rsidRPr="4E46618B" w:rsidR="37C8690D">
        <w:rPr>
          <w:b/>
          <w:bCs/>
          <w:i/>
          <w:iCs/>
        </w:rPr>
        <w:t>22/7/21</w:t>
      </w:r>
    </w:p>
    <w:p w:rsidR="7FB932B3" w:rsidRDefault="7FB932B3" w14:paraId="54356744" w14:textId="10493551">
      <w:r>
        <w:br w:type="page"/>
      </w:r>
    </w:p>
    <w:p w:rsidR="00EF44AC" w:rsidRDefault="00EF44AC" w14:paraId="638F1CB2" w14:textId="77777777"/>
    <w:p w:rsidR="1940C1DB" w:rsidP="7FB932B3" w:rsidRDefault="1940C1DB" w14:paraId="68B042C6" w14:textId="0A43D494">
      <w:pPr>
        <w:pStyle w:val="Title"/>
        <w:rPr>
          <w:rFonts w:ascii="Calibri Light" w:hAnsi="Calibri Light"/>
        </w:rPr>
      </w:pPr>
      <w:r>
        <w:t>Project proposal</w:t>
      </w:r>
    </w:p>
    <w:p w:rsidR="4E46618B" w:rsidP="4E46618B" w:rsidRDefault="4E46618B" w14:paraId="30C7059C" w14:textId="7B73967D">
      <w:pPr>
        <w:rPr>
          <w:rStyle w:val="Heading3Char"/>
          <w:bCs/>
        </w:rPr>
      </w:pPr>
    </w:p>
    <w:p w:rsidR="1940C1DB" w:rsidP="4E46618B" w:rsidRDefault="1940C1DB" w14:paraId="755CE78B" w14:textId="108C46B1">
      <w:pPr>
        <w:rPr>
          <w:rFonts w:ascii="Calibri" w:hAnsi="Calibri" w:eastAsia="Calibri" w:cs="Calibri"/>
        </w:rPr>
      </w:pPr>
      <w:r w:rsidRPr="4E46618B">
        <w:rPr>
          <w:rStyle w:val="Heading3Char"/>
          <w:bCs/>
        </w:rPr>
        <w:t>Title</w:t>
      </w:r>
      <w:r w:rsidRPr="4E46618B">
        <w:rPr>
          <w:rStyle w:val="Heading3Char"/>
        </w:rPr>
        <w:t>:</w:t>
      </w:r>
      <w:r w:rsidRPr="4E46618B" w:rsidR="003565FC">
        <w:rPr>
          <w:rStyle w:val="Heading3Char"/>
        </w:rPr>
        <w:t xml:space="preserve"> </w:t>
      </w:r>
      <w:r w:rsidRPr="4E46618B" w:rsidR="1B6B4F8D">
        <w:rPr>
          <w:rFonts w:ascii="Calibri" w:hAnsi="Calibri" w:eastAsia="Calibri" w:cs="Calibri"/>
        </w:rPr>
        <w:t>Using base pair resolution genome architecture to explore enhancer function</w:t>
      </w:r>
    </w:p>
    <w:p w:rsidR="1940C1DB" w:rsidP="4E46618B" w:rsidRDefault="1940C1DB" w14:paraId="076F7856" w14:textId="18DA3AEE">
      <w:pPr>
        <w:rPr>
          <w:rFonts w:ascii="Calibri" w:hAnsi="Calibri" w:eastAsia="Calibri" w:cs="Calibri"/>
        </w:rPr>
      </w:pPr>
      <w:r w:rsidRPr="4E46618B">
        <w:rPr>
          <w:rStyle w:val="Heading3Char"/>
        </w:rPr>
        <w:t>Supervisors:</w:t>
      </w:r>
      <w:r w:rsidRPr="4E46618B">
        <w:rPr>
          <w:rFonts w:ascii="Calibri" w:hAnsi="Calibri" w:eastAsia="Calibri" w:cs="Calibri"/>
        </w:rPr>
        <w:t xml:space="preserve"> </w:t>
      </w:r>
      <w:r w:rsidRPr="4E46618B" w:rsidR="110D09E8">
        <w:rPr>
          <w:rFonts w:ascii="Calibri" w:hAnsi="Calibri" w:eastAsia="Calibri" w:cs="Calibri"/>
        </w:rPr>
        <w:t>James Davies</w:t>
      </w:r>
    </w:p>
    <w:p w:rsidR="4365F65B" w:rsidP="4E46618B" w:rsidRDefault="4365F65B" w14:paraId="3396B9A0" w14:textId="4467377B">
      <w:pPr>
        <w:rPr>
          <w:rFonts w:ascii="Calibri" w:hAnsi="Calibri" w:eastAsia="Calibri" w:cs="Calibri"/>
        </w:rPr>
      </w:pPr>
      <w:r w:rsidRPr="4E46618B">
        <w:rPr>
          <w:rStyle w:val="Heading3Char"/>
        </w:rPr>
        <w:t>Wet/d</w:t>
      </w:r>
      <w:r w:rsidRPr="4E46618B" w:rsidR="49F502F7">
        <w:rPr>
          <w:rStyle w:val="Heading3Char"/>
        </w:rPr>
        <w:t>ry</w:t>
      </w:r>
      <w:r w:rsidRPr="4E46618B" w:rsidR="5751F867">
        <w:rPr>
          <w:rStyle w:val="Heading3Char"/>
        </w:rPr>
        <w:t xml:space="preserve"> </w:t>
      </w:r>
      <w:r w:rsidRPr="4E46618B" w:rsidR="49F502F7">
        <w:rPr>
          <w:rStyle w:val="Heading3Char"/>
        </w:rPr>
        <w:t>lab mix</w:t>
      </w:r>
      <w:r w:rsidRPr="4E46618B" w:rsidR="52AFBE09">
        <w:rPr>
          <w:rStyle w:val="Heading3Char"/>
        </w:rPr>
        <w:t xml:space="preserve"> (approx)</w:t>
      </w:r>
      <w:r w:rsidRPr="4E46618B" w:rsidR="49F502F7">
        <w:rPr>
          <w:rFonts w:ascii="Calibri" w:hAnsi="Calibri" w:eastAsia="Calibri" w:cs="Calibri"/>
        </w:rPr>
        <w:t xml:space="preserve">: </w:t>
      </w:r>
      <w:r w:rsidRPr="4E46618B" w:rsidR="217DE0B4">
        <w:rPr>
          <w:rFonts w:ascii="Calibri" w:hAnsi="Calibri" w:eastAsia="Calibri" w:cs="Calibri"/>
        </w:rPr>
        <w:t>50</w:t>
      </w:r>
      <w:r w:rsidRPr="4E46618B" w:rsidR="49F502F7">
        <w:rPr>
          <w:rFonts w:ascii="Calibri" w:hAnsi="Calibri" w:eastAsia="Calibri" w:cs="Calibri"/>
        </w:rPr>
        <w:t xml:space="preserve">% </w:t>
      </w:r>
      <w:r w:rsidRPr="4E46618B" w:rsidR="51F5D72A">
        <w:rPr>
          <w:rFonts w:ascii="Calibri" w:hAnsi="Calibri" w:eastAsia="Calibri" w:cs="Calibri"/>
        </w:rPr>
        <w:t>wet</w:t>
      </w:r>
      <w:r w:rsidRPr="4E46618B" w:rsidR="1BA750E7">
        <w:rPr>
          <w:rFonts w:ascii="Calibri" w:hAnsi="Calibri" w:eastAsia="Calibri" w:cs="Calibri"/>
        </w:rPr>
        <w:t xml:space="preserve"> </w:t>
      </w:r>
      <w:r w:rsidRPr="4E46618B" w:rsidR="49F502F7">
        <w:rPr>
          <w:rFonts w:ascii="Calibri" w:hAnsi="Calibri" w:eastAsia="Calibri" w:cs="Calibri"/>
        </w:rPr>
        <w:t xml:space="preserve">lab, </w:t>
      </w:r>
      <w:r w:rsidRPr="4E46618B" w:rsidR="3A53D396">
        <w:rPr>
          <w:rFonts w:ascii="Calibri" w:hAnsi="Calibri" w:eastAsia="Calibri" w:cs="Calibri"/>
        </w:rPr>
        <w:t>50</w:t>
      </w:r>
      <w:r w:rsidRPr="4E46618B" w:rsidR="49F502F7">
        <w:rPr>
          <w:rFonts w:ascii="Calibri" w:hAnsi="Calibri" w:eastAsia="Calibri" w:cs="Calibri"/>
        </w:rPr>
        <w:t xml:space="preserve">% </w:t>
      </w:r>
      <w:r w:rsidRPr="4E46618B" w:rsidR="51F5D72A">
        <w:rPr>
          <w:rFonts w:ascii="Calibri" w:hAnsi="Calibri" w:eastAsia="Calibri" w:cs="Calibri"/>
        </w:rPr>
        <w:t>dry</w:t>
      </w:r>
      <w:r w:rsidRPr="4E46618B" w:rsidR="15B34A6C">
        <w:rPr>
          <w:rFonts w:ascii="Calibri" w:hAnsi="Calibri" w:eastAsia="Calibri" w:cs="Calibri"/>
        </w:rPr>
        <w:t xml:space="preserve"> </w:t>
      </w:r>
      <w:r w:rsidRPr="4E46618B" w:rsidR="49F502F7">
        <w:rPr>
          <w:rFonts w:ascii="Calibri" w:hAnsi="Calibri" w:eastAsia="Calibri" w:cs="Calibri"/>
        </w:rPr>
        <w:t>lab</w:t>
      </w:r>
      <w:r w:rsidRPr="4E46618B" w:rsidR="4C53EDF4">
        <w:rPr>
          <w:rFonts w:ascii="Calibri" w:hAnsi="Calibri" w:eastAsia="Calibri" w:cs="Calibri"/>
        </w:rPr>
        <w:t>,</w:t>
      </w:r>
      <w:r w:rsidRPr="4E46618B" w:rsidR="3324E5D8">
        <w:rPr>
          <w:rFonts w:ascii="Calibri" w:hAnsi="Calibri" w:eastAsia="Calibri" w:cs="Calibri"/>
        </w:rPr>
        <w:t xml:space="preserve"> but </w:t>
      </w:r>
      <w:r w:rsidRPr="4E46618B" w:rsidR="0CDF25C3">
        <w:rPr>
          <w:rFonts w:ascii="Calibri" w:hAnsi="Calibri" w:eastAsia="Calibri" w:cs="Calibri"/>
        </w:rPr>
        <w:t>will tailor to the candidate</w:t>
      </w:r>
    </w:p>
    <w:p w:rsidR="1940C1DB" w:rsidP="4E46618B" w:rsidRDefault="1940C1DB" w14:paraId="236C384F" w14:textId="70BB04D4">
      <w:pPr>
        <w:pStyle w:val="Heading3"/>
      </w:pPr>
      <w:r>
        <w:t>Description</w:t>
      </w:r>
      <w:r w:rsidR="008C6A4B">
        <w:t>:</w:t>
      </w:r>
    </w:p>
    <w:p w:rsidR="5D5E9349" w:rsidP="4E46618B" w:rsidRDefault="5D5E9349" w14:paraId="509EE7CB" w14:textId="0236B9D3">
      <w:r>
        <w:t>Careful study of the chromatin architecture and the effects of perturbations of regulatory elements using genome editing at individual genes has led to huge progress in our understanding of gene regulation. However, to date only a handful of genes have had their regulatory landscape defined in detail and the general principles by which genes are controlled are not defined on a molecular scale. In addition, there is very significant variability in chromatin architecture at different loci and there is little understanding of why this has evolved and how it impacts gene expression.</w:t>
      </w:r>
    </w:p>
    <w:p w:rsidR="4E46618B" w:rsidP="4E46618B" w:rsidRDefault="4E46618B" w14:paraId="6367E77E" w14:textId="4A4D37FA">
      <w:r w:rsidR="5D5E9349">
        <w:rPr/>
        <w:t xml:space="preserve">In this project we aim to </w:t>
      </w:r>
      <w:r w:rsidR="7F7277F1">
        <w:rPr/>
        <w:t xml:space="preserve">use and adapt the new Micro Capture-C technique that we have developed to explore how enhancers </w:t>
      </w:r>
      <w:proofErr w:type="gramStart"/>
      <w:r w:rsidR="7F7277F1">
        <w:rPr/>
        <w:t>make contact with</w:t>
      </w:r>
      <w:proofErr w:type="gramEnd"/>
      <w:r w:rsidR="7F7277F1">
        <w:rPr/>
        <w:t xml:space="preserve"> gene promoters in detail and how this varies between different genes. We have preliminary data </w:t>
      </w:r>
      <w:r w:rsidR="2325177D">
        <w:rPr/>
        <w:t xml:space="preserve">which shows how enhancers physically contact the promoter and gene body in far greater detail than has previously been possible. In this project we will use the method to </w:t>
      </w:r>
      <w:r w:rsidR="43D2A4E4">
        <w:rPr/>
        <w:t>define how enhancer promoter contacts are variable between different genes and how this alters when we make perturbations to the system using genetically engineered cellu</w:t>
      </w:r>
      <w:r w:rsidR="052DBFB3">
        <w:rPr/>
        <w:t>lar models. We would also attempt to explore why the genome architecture is so va</w:t>
      </w:r>
      <w:r w:rsidR="19925274">
        <w:rPr/>
        <w:t xml:space="preserve">riable at different sites in the genome using computational methods to interrogate </w:t>
      </w:r>
      <w:r w:rsidR="33D94977">
        <w:rPr/>
        <w:t>why genes with distal enhancers</w:t>
      </w:r>
      <w:r w:rsidR="19925274">
        <w:rPr/>
        <w:t xml:space="preserve"> </w:t>
      </w:r>
      <w:r w:rsidR="60CFD184">
        <w:rPr/>
        <w:t xml:space="preserve">would provide a selective advantage. </w:t>
      </w:r>
    </w:p>
    <w:p w:rsidR="1940C1DB" w:rsidP="4E46618B" w:rsidRDefault="1940C1DB" w14:paraId="31A7A819" w14:textId="7DD5258B">
      <w:pPr>
        <w:pStyle w:val="Heading3"/>
        <w:rPr>
          <w:rFonts w:ascii="Calibri Light" w:hAnsi="Calibri Light"/>
          <w:color w:val="1F3763"/>
        </w:rPr>
      </w:pPr>
      <w:r w:rsidR="1940C1DB">
        <w:rPr/>
        <w:t>Training Opportunities</w:t>
      </w:r>
      <w:r w:rsidR="008C6A4B">
        <w:rPr/>
        <w:t>:</w:t>
      </w:r>
    </w:p>
    <w:p w:rsidR="3DAACD4F" w:rsidP="4E46618B" w:rsidRDefault="3DAACD4F" w14:paraId="710506DD" w14:textId="2F5E5E4B">
      <w:pPr>
        <w:rPr>
          <w:rFonts w:ascii="Calibri" w:hAnsi="Calibri" w:eastAsia="Calibri" w:cs="Calibri"/>
        </w:rPr>
      </w:pPr>
      <w:r w:rsidRPr="2AC2C466" w:rsidR="3DAACD4F">
        <w:rPr>
          <w:rFonts w:ascii="Calibri" w:hAnsi="Calibri" w:eastAsia="Calibri" w:cs="Calibri"/>
        </w:rPr>
        <w:t>All basic approaches in molecular and cellular biology</w:t>
      </w:r>
      <w:r w:rsidRPr="2AC2C466" w:rsidR="6BD92DAD">
        <w:rPr>
          <w:rFonts w:ascii="Calibri" w:hAnsi="Calibri" w:eastAsia="Calibri" w:cs="Calibri"/>
        </w:rPr>
        <w:t xml:space="preserve"> (PCR, Cloning, Cell culture etc.). </w:t>
      </w:r>
      <w:r w:rsidRPr="2AC2C466" w:rsidR="3DAACD4F">
        <w:rPr>
          <w:rFonts w:ascii="Calibri" w:hAnsi="Calibri" w:eastAsia="Calibri" w:cs="Calibri"/>
        </w:rPr>
        <w:t xml:space="preserve"> </w:t>
      </w:r>
      <w:r w:rsidRPr="2AC2C466" w:rsidR="77B35FA9">
        <w:rPr>
          <w:rFonts w:ascii="Calibri" w:hAnsi="Calibri" w:eastAsia="Calibri" w:cs="Calibri"/>
        </w:rPr>
        <w:t xml:space="preserve">We also offer training in </w:t>
      </w:r>
      <w:r w:rsidRPr="2AC2C466" w:rsidR="3DAACD4F">
        <w:rPr>
          <w:rFonts w:ascii="Calibri" w:hAnsi="Calibri" w:eastAsia="Calibri" w:cs="Calibri"/>
        </w:rPr>
        <w:t>more specialised</w:t>
      </w:r>
      <w:r w:rsidRPr="2AC2C466" w:rsidR="394C0539">
        <w:rPr>
          <w:rFonts w:ascii="Calibri" w:hAnsi="Calibri" w:eastAsia="Calibri" w:cs="Calibri"/>
        </w:rPr>
        <w:t xml:space="preserve"> functional genomics </w:t>
      </w:r>
      <w:r w:rsidRPr="2AC2C466" w:rsidR="3DAACD4F">
        <w:rPr>
          <w:rFonts w:ascii="Calibri" w:hAnsi="Calibri" w:eastAsia="Calibri" w:cs="Calibri"/>
        </w:rPr>
        <w:t xml:space="preserve">techniques </w:t>
      </w:r>
      <w:r w:rsidRPr="2AC2C466" w:rsidR="00FB1702">
        <w:rPr>
          <w:rFonts w:ascii="Calibri" w:hAnsi="Calibri" w:eastAsia="Calibri" w:cs="Calibri"/>
        </w:rPr>
        <w:t>includin</w:t>
      </w:r>
      <w:r w:rsidRPr="2AC2C466" w:rsidR="603899A8">
        <w:rPr>
          <w:rFonts w:ascii="Calibri" w:hAnsi="Calibri" w:eastAsia="Calibri" w:cs="Calibri"/>
        </w:rPr>
        <w:t>g</w:t>
      </w:r>
      <w:r w:rsidRPr="2AC2C466" w:rsidR="00FB1702">
        <w:rPr>
          <w:rFonts w:ascii="Calibri" w:hAnsi="Calibri" w:eastAsia="Calibri" w:cs="Calibri"/>
        </w:rPr>
        <w:t xml:space="preserve"> </w:t>
      </w:r>
      <w:r w:rsidRPr="2AC2C466" w:rsidR="3DAACD4F">
        <w:rPr>
          <w:rFonts w:ascii="Calibri" w:hAnsi="Calibri" w:eastAsia="Calibri" w:cs="Calibri"/>
        </w:rPr>
        <w:t>chromatin immunoprecipitation, chromosome conformation capture</w:t>
      </w:r>
      <w:r w:rsidRPr="2AC2C466" w:rsidR="2FD2E606">
        <w:rPr>
          <w:rFonts w:ascii="Calibri" w:hAnsi="Calibri" w:eastAsia="Calibri" w:cs="Calibri"/>
        </w:rPr>
        <w:t>, RNA-</w:t>
      </w:r>
      <w:proofErr w:type="spellStart"/>
      <w:r w:rsidRPr="2AC2C466" w:rsidR="2FD2E606">
        <w:rPr>
          <w:rFonts w:ascii="Calibri" w:hAnsi="Calibri" w:eastAsia="Calibri" w:cs="Calibri"/>
        </w:rPr>
        <w:t>seq</w:t>
      </w:r>
      <w:proofErr w:type="spellEnd"/>
      <w:r w:rsidRPr="2AC2C466" w:rsidR="2FD2E606">
        <w:rPr>
          <w:rFonts w:ascii="Calibri" w:hAnsi="Calibri" w:eastAsia="Calibri" w:cs="Calibri"/>
        </w:rPr>
        <w:t xml:space="preserve"> and single cell techniques</w:t>
      </w:r>
      <w:r w:rsidRPr="2AC2C466" w:rsidR="3DAACD4F">
        <w:rPr>
          <w:rFonts w:ascii="Calibri" w:hAnsi="Calibri" w:eastAsia="Calibri" w:cs="Calibri"/>
        </w:rPr>
        <w:t xml:space="preserve">.  </w:t>
      </w:r>
      <w:r w:rsidRPr="2AC2C466" w:rsidR="7BD9B978">
        <w:rPr>
          <w:rFonts w:ascii="Calibri" w:hAnsi="Calibri" w:eastAsia="Calibri" w:cs="Calibri"/>
        </w:rPr>
        <w:t>We also have expertise in using cutting edge genome editing technology to modify the genome sequence in both</w:t>
      </w:r>
      <w:r w:rsidRPr="2AC2C466" w:rsidR="30EBD9A1">
        <w:rPr>
          <w:rFonts w:ascii="Calibri" w:hAnsi="Calibri" w:eastAsia="Calibri" w:cs="Calibri"/>
        </w:rPr>
        <w:t xml:space="preserve"> cell lines and primary cells. </w:t>
      </w:r>
      <w:r w:rsidRPr="2AC2C466" w:rsidR="3DAACD4F">
        <w:rPr>
          <w:rFonts w:ascii="Calibri" w:hAnsi="Calibri" w:eastAsia="Calibri" w:cs="Calibri"/>
        </w:rPr>
        <w:t>There will be excellent training in the state-of-the-art FACS facility at the WIMM including isolation and purification of populations of haematopoietic cells.</w:t>
      </w:r>
      <w:r w:rsidRPr="2AC2C466" w:rsidR="2A8C739B">
        <w:rPr>
          <w:rFonts w:ascii="Calibri" w:hAnsi="Calibri" w:eastAsia="Calibri" w:cs="Calibri"/>
        </w:rPr>
        <w:t xml:space="preserve"> </w:t>
      </w:r>
    </w:p>
    <w:p w:rsidR="0144DEAA" w:rsidP="4E46618B" w:rsidRDefault="0144DEAA" w14:paraId="4F922B7C" w14:textId="28A43947">
      <w:pPr>
        <w:rPr>
          <w:rFonts w:ascii="Calibri" w:hAnsi="Calibri" w:eastAsia="Calibri" w:cs="Calibri"/>
        </w:rPr>
      </w:pPr>
      <w:r w:rsidRPr="4E46618B">
        <w:rPr>
          <w:rFonts w:ascii="Calibri" w:hAnsi="Calibri" w:eastAsia="Calibri" w:cs="Calibri"/>
        </w:rPr>
        <w:t>We</w:t>
      </w:r>
      <w:r w:rsidRPr="4E46618B" w:rsidR="1992CCE9">
        <w:rPr>
          <w:rFonts w:ascii="Calibri" w:hAnsi="Calibri" w:eastAsia="Calibri" w:cs="Calibri"/>
        </w:rPr>
        <w:t xml:space="preserve"> also</w:t>
      </w:r>
      <w:r w:rsidRPr="4E46618B" w:rsidR="3DAACD4F">
        <w:rPr>
          <w:rFonts w:ascii="Calibri" w:hAnsi="Calibri" w:eastAsia="Calibri" w:cs="Calibri"/>
        </w:rPr>
        <w:t xml:space="preserve"> ha</w:t>
      </w:r>
      <w:r w:rsidR="00FB1702">
        <w:rPr>
          <w:rFonts w:ascii="Calibri" w:hAnsi="Calibri" w:eastAsia="Calibri" w:cs="Calibri"/>
        </w:rPr>
        <w:t>ve</w:t>
      </w:r>
      <w:r w:rsidRPr="4E46618B" w:rsidR="3DAACD4F">
        <w:rPr>
          <w:rFonts w:ascii="Calibri" w:hAnsi="Calibri" w:eastAsia="Calibri" w:cs="Calibri"/>
        </w:rPr>
        <w:t xml:space="preserve"> expertise in bioinformatics</w:t>
      </w:r>
      <w:r w:rsidRPr="4E46618B" w:rsidR="6ADD45D2">
        <w:rPr>
          <w:rFonts w:ascii="Calibri" w:hAnsi="Calibri" w:eastAsia="Calibri" w:cs="Calibri"/>
        </w:rPr>
        <w:t xml:space="preserve">. We are particularly interested in </w:t>
      </w:r>
      <w:r w:rsidRPr="4E46618B" w:rsidR="5C640462">
        <w:rPr>
          <w:rFonts w:ascii="Calibri" w:hAnsi="Calibri" w:eastAsia="Calibri" w:cs="Calibri"/>
        </w:rPr>
        <w:t xml:space="preserve">developing novel </w:t>
      </w:r>
      <w:r w:rsidRPr="4E46618B" w:rsidR="3DAACD4F">
        <w:rPr>
          <w:rFonts w:ascii="Calibri" w:hAnsi="Calibri" w:eastAsia="Calibri" w:cs="Calibri"/>
        </w:rPr>
        <w:t>bioinformatic approaches to analyse next generation sequencing data</w:t>
      </w:r>
      <w:r w:rsidRPr="4E46618B" w:rsidR="4D730D39">
        <w:rPr>
          <w:rFonts w:ascii="Calibri" w:hAnsi="Calibri" w:eastAsia="Calibri" w:cs="Calibri"/>
        </w:rPr>
        <w:t>. In particular</w:t>
      </w:r>
      <w:r w:rsidRPr="4E46618B" w:rsidR="14B08C4A">
        <w:rPr>
          <w:rFonts w:ascii="Calibri" w:hAnsi="Calibri" w:eastAsia="Calibri" w:cs="Calibri"/>
        </w:rPr>
        <w:t>,</w:t>
      </w:r>
      <w:r w:rsidRPr="4E46618B" w:rsidR="4D730D39">
        <w:rPr>
          <w:rFonts w:ascii="Calibri" w:hAnsi="Calibri" w:eastAsia="Calibri" w:cs="Calibri"/>
        </w:rPr>
        <w:t xml:space="preserve"> we have recently developed novel methods of analysing chromosome conformation capture datasets, which allow the data to be generated at much higher resolution than</w:t>
      </w:r>
      <w:r w:rsidRPr="4E46618B" w:rsidR="7471C78C">
        <w:rPr>
          <w:rFonts w:ascii="Calibri" w:hAnsi="Calibri" w:eastAsia="Calibri" w:cs="Calibri"/>
        </w:rPr>
        <w:t xml:space="preserve"> was</w:t>
      </w:r>
      <w:r w:rsidRPr="4E46618B" w:rsidR="4D730D39">
        <w:rPr>
          <w:rFonts w:ascii="Calibri" w:hAnsi="Calibri" w:eastAsia="Calibri" w:cs="Calibri"/>
        </w:rPr>
        <w:t xml:space="preserve"> previously</w:t>
      </w:r>
      <w:r w:rsidRPr="4E46618B" w:rsidR="50CF8BD4">
        <w:rPr>
          <w:rFonts w:ascii="Calibri" w:hAnsi="Calibri" w:eastAsia="Calibri" w:cs="Calibri"/>
        </w:rPr>
        <w:t xml:space="preserve"> possible</w:t>
      </w:r>
      <w:r w:rsidRPr="4E46618B" w:rsidR="4D730D39">
        <w:rPr>
          <w:rFonts w:ascii="Calibri" w:hAnsi="Calibri" w:eastAsia="Calibri" w:cs="Calibri"/>
        </w:rPr>
        <w:t>.</w:t>
      </w:r>
      <w:r w:rsidRPr="4E46618B" w:rsidR="3DAACD4F">
        <w:rPr>
          <w:rFonts w:ascii="Calibri" w:hAnsi="Calibri" w:eastAsia="Calibri" w:cs="Calibri"/>
        </w:rPr>
        <w:t xml:space="preserve"> </w:t>
      </w:r>
      <w:r w:rsidRPr="4E46618B" w:rsidR="6C565713">
        <w:rPr>
          <w:rFonts w:ascii="Calibri" w:hAnsi="Calibri" w:eastAsia="Calibri" w:cs="Calibri"/>
        </w:rPr>
        <w:t>T</w:t>
      </w:r>
      <w:r w:rsidRPr="4E46618B" w:rsidR="3DAACD4F">
        <w:rPr>
          <w:rFonts w:ascii="Calibri" w:hAnsi="Calibri" w:eastAsia="Calibri" w:cs="Calibri"/>
        </w:rPr>
        <w:t>he</w:t>
      </w:r>
      <w:r w:rsidRPr="4E46618B" w:rsidR="6C565713">
        <w:rPr>
          <w:rFonts w:ascii="Calibri" w:hAnsi="Calibri" w:eastAsia="Calibri" w:cs="Calibri"/>
        </w:rPr>
        <w:t>re is likely to be the opportunity to undertake the</w:t>
      </w:r>
      <w:r w:rsidRPr="4E46618B" w:rsidR="3DAACD4F">
        <w:rPr>
          <w:rFonts w:ascii="Calibri" w:hAnsi="Calibri" w:eastAsia="Calibri" w:cs="Calibri"/>
        </w:rPr>
        <w:t xml:space="preserve"> </w:t>
      </w:r>
      <w:r w:rsidRPr="4E46618B" w:rsidR="2B1C1C91">
        <w:rPr>
          <w:rFonts w:ascii="Calibri" w:hAnsi="Calibri" w:eastAsia="Calibri" w:cs="Calibri"/>
        </w:rPr>
        <w:t xml:space="preserve">dedicated </w:t>
      </w:r>
      <w:r w:rsidRPr="4E46618B" w:rsidR="3DAACD4F">
        <w:rPr>
          <w:rFonts w:ascii="Calibri" w:hAnsi="Calibri" w:eastAsia="Calibri" w:cs="Calibri"/>
        </w:rPr>
        <w:t>Centre for Computational Biology training course in bioinformatics.</w:t>
      </w:r>
    </w:p>
    <w:p w:rsidR="1940C1DB" w:rsidP="7FB932B3" w:rsidRDefault="1940C1DB" w14:paraId="078FB80D" w14:textId="01621EA4">
      <w:pPr>
        <w:pStyle w:val="Heading3"/>
        <w:rPr>
          <w:rFonts w:ascii="Calibri Light" w:hAnsi="Calibri Light"/>
          <w:color w:val="1F3763"/>
        </w:rPr>
      </w:pPr>
      <w:r w:rsidRPr="7FB932B3">
        <w:t>Background reading</w:t>
      </w:r>
      <w:r w:rsidRPr="7FB932B3" w:rsidR="22D386E4">
        <w:t xml:space="preserve"> / references</w:t>
      </w:r>
      <w:r w:rsidR="00C777DC">
        <w:t>:</w:t>
      </w:r>
    </w:p>
    <w:p w:rsidRPr="00B63364" w:rsidR="00B63364" w:rsidP="00B63364" w:rsidRDefault="00B63364" w14:paraId="042C283A" w14:textId="3E4778C5">
      <w:pPr>
        <w:pStyle w:val="ListParagraph"/>
        <w:numPr>
          <w:ilvl w:val="0"/>
          <w:numId w:val="4"/>
        </w:numPr>
        <w:spacing w:after="120"/>
        <w:jc w:val="both"/>
        <w:rPr>
          <w:rFonts w:ascii="Arial" w:hAnsi="Arial" w:cs="Arial"/>
          <w:b/>
          <w:bCs/>
        </w:rPr>
      </w:pPr>
      <w:r w:rsidRPr="00B63364">
        <w:rPr>
          <w:rFonts w:ascii="Arial" w:hAnsi="Arial" w:cs="Arial"/>
        </w:rPr>
        <w:t xml:space="preserve">Hua P, Badat M, Hanssen LLP, Hentges LD, Crump N, Downes DJ, Jeziorska DM, Oudelaar AM, Schwessinger R, Taylor S, Milne TA, Hughes JR, Higgs DR and Davies JO </w:t>
      </w:r>
      <w:r w:rsidRPr="00B63364">
        <w:rPr>
          <w:rFonts w:ascii="Arial" w:hAnsi="Arial" w:cs="Arial"/>
          <w:b/>
          <w:bCs/>
        </w:rPr>
        <w:t>(2021)</w:t>
      </w:r>
      <w:r>
        <w:rPr>
          <w:rFonts w:ascii="Arial" w:hAnsi="Arial" w:cs="Arial"/>
        </w:rPr>
        <w:t xml:space="preserve"> </w:t>
      </w:r>
      <w:r w:rsidRPr="00B63364">
        <w:rPr>
          <w:rFonts w:ascii="Arial" w:hAnsi="Arial" w:cs="Arial"/>
        </w:rPr>
        <w:t>‘Defining genome architecture at base pair resolution’</w:t>
      </w:r>
      <w:r w:rsidRPr="00B63364">
        <w:rPr>
          <w:rFonts w:ascii="Arial" w:hAnsi="Arial" w:cs="Arial"/>
          <w:b/>
          <w:bCs/>
        </w:rPr>
        <w:t xml:space="preserve"> </w:t>
      </w:r>
      <w:r w:rsidRPr="00B63364">
        <w:rPr>
          <w:rFonts w:ascii="Arial" w:hAnsi="Arial" w:cs="Arial"/>
        </w:rPr>
        <w:t>Nature; 595, 125-129</w:t>
      </w:r>
    </w:p>
    <w:p w:rsidR="7FD3CFA3" w:rsidP="7FD3CFA3" w:rsidRDefault="7FD3CFA3" w14:paraId="22EBAD3B" w14:textId="1EF61CF4">
      <w:pPr>
        <w:rPr>
          <w:rStyle w:val="Heading3Char"/>
        </w:rPr>
      </w:pPr>
    </w:p>
    <w:p w:rsidR="7FD3CFA3" w:rsidRDefault="7FD3CFA3" w14:paraId="3D4BE445" w14:textId="68E03239">
      <w:r>
        <w:br w:type="page"/>
      </w:r>
    </w:p>
    <w:p w:rsidR="31200702" w:rsidP="31200702" w:rsidRDefault="54D70E14" w14:paraId="5FA7200A" w14:textId="00516E3E">
      <w:r>
        <w:lastRenderedPageBreak/>
        <w:t>I</w:t>
      </w:r>
      <w:r w:rsidR="3AE93F0C">
        <w:t xml:space="preserve">nsert </w:t>
      </w:r>
      <w:r w:rsidR="4D637EC4">
        <w:t>a</w:t>
      </w:r>
      <w:r w:rsidR="6DF52206">
        <w:t xml:space="preserve">ny additional </w:t>
      </w:r>
      <w:r w:rsidR="3AE93F0C">
        <w:t>project description</w:t>
      </w:r>
      <w:r w:rsidR="2AD9CD34">
        <w:t>(s)</w:t>
      </w:r>
      <w:r w:rsidR="3AE93F0C">
        <w:t xml:space="preserve"> </w:t>
      </w:r>
      <w:r w:rsidR="5FCDCBCD">
        <w:t xml:space="preserve">on subsequent pages </w:t>
      </w:r>
      <w:r w:rsidR="3AE93F0C">
        <w:t>if applicable</w:t>
      </w:r>
      <w:r w:rsidR="0D4885FD">
        <w:t>.</w:t>
      </w:r>
      <w:r w:rsidR="43A6A1BB">
        <w:t xml:space="preserve"> </w:t>
      </w:r>
      <w:r w:rsidR="029D2AF0">
        <w:t xml:space="preserve"> P</w:t>
      </w:r>
      <w:r w:rsidR="2CB3EA21">
        <w:t xml:space="preserve">lease use the </w:t>
      </w:r>
      <w:r w:rsidR="43A6A1BB">
        <w:t xml:space="preserve">same template </w:t>
      </w:r>
      <w:r w:rsidR="763A6336">
        <w:t>and use</w:t>
      </w:r>
      <w:r w:rsidR="48945806">
        <w:t xml:space="preserve"> s</w:t>
      </w:r>
      <w:r w:rsidR="26489901">
        <w:t>ep</w:t>
      </w:r>
      <w:r w:rsidR="0C96631A">
        <w:t>a</w:t>
      </w:r>
      <w:r w:rsidR="26489901">
        <w:t>rate</w:t>
      </w:r>
      <w:r w:rsidR="48945806">
        <w:t xml:space="preserve"> pages</w:t>
      </w:r>
      <w:r w:rsidR="1A50A5A2">
        <w:t xml:space="preserve"> for each project</w:t>
      </w:r>
      <w:r w:rsidR="48945806">
        <w:t>.</w:t>
      </w:r>
    </w:p>
    <w:p w:rsidR="7FD3CFA3" w:rsidP="7FD3CFA3" w:rsidRDefault="7FD3CFA3" w14:paraId="6CECBD75" w14:textId="3995AF2A"/>
    <w:p w:rsidR="7FB932B3" w:rsidP="7FB932B3" w:rsidRDefault="7FB932B3" w14:paraId="2D905E97" w14:textId="4AED0BD2"/>
    <w:sectPr w:rsidR="7FB932B3">
      <w:headerReference w:type="default" r:id="rId13"/>
      <w:footerReference w:type="default" r:id="rId1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33AC" w:rsidRDefault="004C33AC" w14:paraId="734750F5" w14:textId="77777777">
      <w:pPr>
        <w:spacing w:after="0" w:line="240" w:lineRule="auto"/>
      </w:pPr>
      <w:r>
        <w:separator/>
      </w:r>
    </w:p>
  </w:endnote>
  <w:endnote w:type="continuationSeparator" w:id="0">
    <w:p w:rsidR="004C33AC" w:rsidRDefault="004C33AC" w14:paraId="323D1D64" w14:textId="77777777">
      <w:pPr>
        <w:spacing w:after="0" w:line="240" w:lineRule="auto"/>
      </w:pPr>
      <w:r>
        <w:continuationSeparator/>
      </w:r>
    </w:p>
  </w:endnote>
  <w:endnote w:type="continuationNotice" w:id="1">
    <w:p w:rsidR="004C33AC" w:rsidRDefault="004C33AC" w14:paraId="45F78D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tblGrid>
    <w:tr w:rsidR="7FD3CFA3" w:rsidTr="7FD3CFA3" w14:paraId="27769AF1" w14:textId="77777777">
      <w:tc>
        <w:tcPr>
          <w:tcW w:w="3005" w:type="dxa"/>
        </w:tcPr>
        <w:p w:rsidR="7FD3CFA3" w:rsidP="7FD3CFA3" w:rsidRDefault="7FD3CFA3" w14:paraId="111EA8BA" w14:textId="6C2A9936">
          <w:pPr>
            <w:pStyle w:val="Header"/>
            <w:jc w:val="center"/>
          </w:pPr>
        </w:p>
      </w:tc>
      <w:tc>
        <w:tcPr>
          <w:tcW w:w="3005" w:type="dxa"/>
        </w:tcPr>
        <w:p w:rsidR="7FD3CFA3" w:rsidP="7FD3CFA3" w:rsidRDefault="7FD3CFA3" w14:paraId="330EDF0C" w14:textId="70D7DF35">
          <w:pPr>
            <w:pStyle w:val="Header"/>
            <w:ind w:right="-115"/>
            <w:jc w:val="right"/>
          </w:pPr>
        </w:p>
      </w:tc>
    </w:tr>
  </w:tbl>
  <w:p w:rsidR="7FD3CFA3" w:rsidP="7FD3CFA3" w:rsidRDefault="7FD3CFA3" w14:paraId="1A6D8023" w14:textId="2F24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33AC" w:rsidRDefault="004C33AC" w14:paraId="798FA757" w14:textId="77777777">
      <w:pPr>
        <w:spacing w:after="0" w:line="240" w:lineRule="auto"/>
      </w:pPr>
      <w:r>
        <w:separator/>
      </w:r>
    </w:p>
  </w:footnote>
  <w:footnote w:type="continuationSeparator" w:id="0">
    <w:p w:rsidR="004C33AC" w:rsidRDefault="004C33AC" w14:paraId="6AA773F6" w14:textId="77777777">
      <w:pPr>
        <w:spacing w:after="0" w:line="240" w:lineRule="auto"/>
      </w:pPr>
      <w:r>
        <w:continuationSeparator/>
      </w:r>
    </w:p>
  </w:footnote>
  <w:footnote w:type="continuationNotice" w:id="1">
    <w:p w:rsidR="004C33AC" w:rsidRDefault="004C33AC" w14:paraId="09CDD07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7FD3CFA3" w:rsidTr="7FD3CFA3" w14:paraId="5906F55D" w14:textId="77777777">
      <w:tc>
        <w:tcPr>
          <w:tcW w:w="3005" w:type="dxa"/>
        </w:tcPr>
        <w:p w:rsidR="7FD3CFA3" w:rsidP="7FD3CFA3" w:rsidRDefault="7FD3CFA3" w14:paraId="48D8E565" w14:textId="587E6193">
          <w:pPr>
            <w:pStyle w:val="Header"/>
            <w:ind w:left="-115"/>
          </w:pPr>
        </w:p>
      </w:tc>
      <w:tc>
        <w:tcPr>
          <w:tcW w:w="3005" w:type="dxa"/>
        </w:tcPr>
        <w:p w:rsidR="7FD3CFA3" w:rsidP="7FD3CFA3" w:rsidRDefault="7FD3CFA3" w14:paraId="6B8AD47A" w14:textId="7271082E">
          <w:pPr>
            <w:pStyle w:val="Header"/>
            <w:jc w:val="center"/>
          </w:pPr>
        </w:p>
      </w:tc>
      <w:tc>
        <w:tcPr>
          <w:tcW w:w="3005" w:type="dxa"/>
        </w:tcPr>
        <w:p w:rsidR="7FD3CFA3" w:rsidP="7FD3CFA3" w:rsidRDefault="7FD3CFA3" w14:paraId="0F5CF67E" w14:textId="04951491">
          <w:pPr>
            <w:pStyle w:val="Header"/>
            <w:ind w:right="-115"/>
            <w:jc w:val="right"/>
          </w:pPr>
        </w:p>
      </w:tc>
    </w:tr>
  </w:tbl>
  <w:p w:rsidR="7FD3CFA3" w:rsidP="7FD3CFA3" w:rsidRDefault="7FD3CFA3" w14:paraId="10F9C699" w14:textId="4666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7117E"/>
    <w:multiLevelType w:val="hybridMultilevel"/>
    <w:tmpl w:val="5F3CFD1E"/>
    <w:lvl w:ilvl="0" w:tplc="119E5E72">
      <w:start w:val="1"/>
      <w:numFmt w:val="bullet"/>
      <w:lvlText w:val=""/>
      <w:lvlJc w:val="left"/>
      <w:pPr>
        <w:ind w:left="720" w:hanging="360"/>
      </w:pPr>
      <w:rPr>
        <w:rFonts w:hint="default" w:ascii="Symbol" w:hAnsi="Symbol"/>
      </w:rPr>
    </w:lvl>
    <w:lvl w:ilvl="1" w:tplc="A97ED120">
      <w:start w:val="1"/>
      <w:numFmt w:val="bullet"/>
      <w:lvlText w:val="o"/>
      <w:lvlJc w:val="left"/>
      <w:pPr>
        <w:ind w:left="1440" w:hanging="360"/>
      </w:pPr>
      <w:rPr>
        <w:rFonts w:hint="default" w:ascii="Courier New" w:hAnsi="Courier New"/>
      </w:rPr>
    </w:lvl>
    <w:lvl w:ilvl="2" w:tplc="6868B9A2">
      <w:start w:val="1"/>
      <w:numFmt w:val="bullet"/>
      <w:lvlText w:val=""/>
      <w:lvlJc w:val="left"/>
      <w:pPr>
        <w:ind w:left="2160" w:hanging="360"/>
      </w:pPr>
      <w:rPr>
        <w:rFonts w:hint="default" w:ascii="Wingdings" w:hAnsi="Wingdings"/>
      </w:rPr>
    </w:lvl>
    <w:lvl w:ilvl="3" w:tplc="EC5E9184">
      <w:start w:val="1"/>
      <w:numFmt w:val="bullet"/>
      <w:lvlText w:val=""/>
      <w:lvlJc w:val="left"/>
      <w:pPr>
        <w:ind w:left="2880" w:hanging="360"/>
      </w:pPr>
      <w:rPr>
        <w:rFonts w:hint="default" w:ascii="Symbol" w:hAnsi="Symbol"/>
      </w:rPr>
    </w:lvl>
    <w:lvl w:ilvl="4" w:tplc="1526C194">
      <w:start w:val="1"/>
      <w:numFmt w:val="bullet"/>
      <w:lvlText w:val="o"/>
      <w:lvlJc w:val="left"/>
      <w:pPr>
        <w:ind w:left="3600" w:hanging="360"/>
      </w:pPr>
      <w:rPr>
        <w:rFonts w:hint="default" w:ascii="Courier New" w:hAnsi="Courier New"/>
      </w:rPr>
    </w:lvl>
    <w:lvl w:ilvl="5" w:tplc="D310CA9A">
      <w:start w:val="1"/>
      <w:numFmt w:val="bullet"/>
      <w:lvlText w:val=""/>
      <w:lvlJc w:val="left"/>
      <w:pPr>
        <w:ind w:left="4320" w:hanging="360"/>
      </w:pPr>
      <w:rPr>
        <w:rFonts w:hint="default" w:ascii="Wingdings" w:hAnsi="Wingdings"/>
      </w:rPr>
    </w:lvl>
    <w:lvl w:ilvl="6" w:tplc="EE4EB578">
      <w:start w:val="1"/>
      <w:numFmt w:val="bullet"/>
      <w:lvlText w:val=""/>
      <w:lvlJc w:val="left"/>
      <w:pPr>
        <w:ind w:left="5040" w:hanging="360"/>
      </w:pPr>
      <w:rPr>
        <w:rFonts w:hint="default" w:ascii="Symbol" w:hAnsi="Symbol"/>
      </w:rPr>
    </w:lvl>
    <w:lvl w:ilvl="7" w:tplc="74A0AA52">
      <w:start w:val="1"/>
      <w:numFmt w:val="bullet"/>
      <w:lvlText w:val="o"/>
      <w:lvlJc w:val="left"/>
      <w:pPr>
        <w:ind w:left="5760" w:hanging="360"/>
      </w:pPr>
      <w:rPr>
        <w:rFonts w:hint="default" w:ascii="Courier New" w:hAnsi="Courier New"/>
      </w:rPr>
    </w:lvl>
    <w:lvl w:ilvl="8" w:tplc="C0503A2A">
      <w:start w:val="1"/>
      <w:numFmt w:val="bullet"/>
      <w:lvlText w:val=""/>
      <w:lvlJc w:val="left"/>
      <w:pPr>
        <w:ind w:left="6480" w:hanging="360"/>
      </w:pPr>
      <w:rPr>
        <w:rFonts w:hint="default" w:ascii="Wingdings" w:hAnsi="Wingdings"/>
      </w:rPr>
    </w:lvl>
  </w:abstractNum>
  <w:abstractNum w:abstractNumId="1" w15:restartNumberingAfterBreak="0">
    <w:nsid w:val="170A1E69"/>
    <w:multiLevelType w:val="hybridMultilevel"/>
    <w:tmpl w:val="FFFFFFFF"/>
    <w:lvl w:ilvl="0" w:tplc="90D48EB2">
      <w:start w:val="1"/>
      <w:numFmt w:val="bullet"/>
      <w:lvlText w:val=""/>
      <w:lvlJc w:val="left"/>
      <w:pPr>
        <w:ind w:left="720" w:hanging="360"/>
      </w:pPr>
      <w:rPr>
        <w:rFonts w:hint="default" w:ascii="Symbol" w:hAnsi="Symbol"/>
      </w:rPr>
    </w:lvl>
    <w:lvl w:ilvl="1" w:tplc="AB5207B0">
      <w:start w:val="1"/>
      <w:numFmt w:val="bullet"/>
      <w:lvlText w:val="o"/>
      <w:lvlJc w:val="left"/>
      <w:pPr>
        <w:ind w:left="1440" w:hanging="360"/>
      </w:pPr>
      <w:rPr>
        <w:rFonts w:hint="default" w:ascii="Courier New" w:hAnsi="Courier New"/>
      </w:rPr>
    </w:lvl>
    <w:lvl w:ilvl="2" w:tplc="57DE32C4">
      <w:start w:val="1"/>
      <w:numFmt w:val="bullet"/>
      <w:lvlText w:val=""/>
      <w:lvlJc w:val="left"/>
      <w:pPr>
        <w:ind w:left="2160" w:hanging="360"/>
      </w:pPr>
      <w:rPr>
        <w:rFonts w:hint="default" w:ascii="Wingdings" w:hAnsi="Wingdings"/>
      </w:rPr>
    </w:lvl>
    <w:lvl w:ilvl="3" w:tplc="0FDA8A52">
      <w:start w:val="1"/>
      <w:numFmt w:val="bullet"/>
      <w:lvlText w:val=""/>
      <w:lvlJc w:val="left"/>
      <w:pPr>
        <w:ind w:left="2880" w:hanging="360"/>
      </w:pPr>
      <w:rPr>
        <w:rFonts w:hint="default" w:ascii="Symbol" w:hAnsi="Symbol"/>
      </w:rPr>
    </w:lvl>
    <w:lvl w:ilvl="4" w:tplc="029EAB40">
      <w:start w:val="1"/>
      <w:numFmt w:val="bullet"/>
      <w:lvlText w:val="o"/>
      <w:lvlJc w:val="left"/>
      <w:pPr>
        <w:ind w:left="3600" w:hanging="360"/>
      </w:pPr>
      <w:rPr>
        <w:rFonts w:hint="default" w:ascii="Courier New" w:hAnsi="Courier New"/>
      </w:rPr>
    </w:lvl>
    <w:lvl w:ilvl="5" w:tplc="5640699E">
      <w:start w:val="1"/>
      <w:numFmt w:val="bullet"/>
      <w:lvlText w:val=""/>
      <w:lvlJc w:val="left"/>
      <w:pPr>
        <w:ind w:left="4320" w:hanging="360"/>
      </w:pPr>
      <w:rPr>
        <w:rFonts w:hint="default" w:ascii="Wingdings" w:hAnsi="Wingdings"/>
      </w:rPr>
    </w:lvl>
    <w:lvl w:ilvl="6" w:tplc="58B48D12">
      <w:start w:val="1"/>
      <w:numFmt w:val="bullet"/>
      <w:lvlText w:val=""/>
      <w:lvlJc w:val="left"/>
      <w:pPr>
        <w:ind w:left="5040" w:hanging="360"/>
      </w:pPr>
      <w:rPr>
        <w:rFonts w:hint="default" w:ascii="Symbol" w:hAnsi="Symbol"/>
      </w:rPr>
    </w:lvl>
    <w:lvl w:ilvl="7" w:tplc="5BEE3F00">
      <w:start w:val="1"/>
      <w:numFmt w:val="bullet"/>
      <w:lvlText w:val="o"/>
      <w:lvlJc w:val="left"/>
      <w:pPr>
        <w:ind w:left="5760" w:hanging="360"/>
      </w:pPr>
      <w:rPr>
        <w:rFonts w:hint="default" w:ascii="Courier New" w:hAnsi="Courier New"/>
      </w:rPr>
    </w:lvl>
    <w:lvl w:ilvl="8" w:tplc="39B08B0C">
      <w:start w:val="1"/>
      <w:numFmt w:val="bullet"/>
      <w:lvlText w:val=""/>
      <w:lvlJc w:val="left"/>
      <w:pPr>
        <w:ind w:left="6480" w:hanging="360"/>
      </w:pPr>
      <w:rPr>
        <w:rFonts w:hint="default" w:ascii="Wingdings" w:hAnsi="Wingdings"/>
      </w:rPr>
    </w:lvl>
  </w:abstractNum>
  <w:abstractNum w:abstractNumId="2" w15:restartNumberingAfterBreak="0">
    <w:nsid w:val="1BA40719"/>
    <w:multiLevelType w:val="hybridMultilevel"/>
    <w:tmpl w:val="0D26C12C"/>
    <w:lvl w:ilvl="0" w:tplc="2F728BBA">
      <w:start w:val="1"/>
      <w:numFmt w:val="decimal"/>
      <w:lvlText w:val="%1."/>
      <w:lvlJc w:val="left"/>
      <w:pPr>
        <w:ind w:left="720" w:hanging="360"/>
      </w:pPr>
    </w:lvl>
    <w:lvl w:ilvl="1" w:tplc="EBE06EAE">
      <w:start w:val="1"/>
      <w:numFmt w:val="lowerLetter"/>
      <w:lvlText w:val="%2."/>
      <w:lvlJc w:val="left"/>
      <w:pPr>
        <w:ind w:left="1440" w:hanging="360"/>
      </w:pPr>
    </w:lvl>
    <w:lvl w:ilvl="2" w:tplc="99BEA838">
      <w:start w:val="1"/>
      <w:numFmt w:val="lowerRoman"/>
      <w:lvlText w:val="%3."/>
      <w:lvlJc w:val="right"/>
      <w:pPr>
        <w:ind w:left="2160" w:hanging="180"/>
      </w:pPr>
    </w:lvl>
    <w:lvl w:ilvl="3" w:tplc="12DCF218">
      <w:start w:val="1"/>
      <w:numFmt w:val="decimal"/>
      <w:lvlText w:val="%4."/>
      <w:lvlJc w:val="left"/>
      <w:pPr>
        <w:ind w:left="2880" w:hanging="360"/>
      </w:pPr>
    </w:lvl>
    <w:lvl w:ilvl="4" w:tplc="15A2708E">
      <w:start w:val="1"/>
      <w:numFmt w:val="lowerLetter"/>
      <w:lvlText w:val="%5."/>
      <w:lvlJc w:val="left"/>
      <w:pPr>
        <w:ind w:left="3600" w:hanging="360"/>
      </w:pPr>
    </w:lvl>
    <w:lvl w:ilvl="5" w:tplc="7514E132">
      <w:start w:val="1"/>
      <w:numFmt w:val="lowerRoman"/>
      <w:lvlText w:val="%6."/>
      <w:lvlJc w:val="right"/>
      <w:pPr>
        <w:ind w:left="4320" w:hanging="180"/>
      </w:pPr>
    </w:lvl>
    <w:lvl w:ilvl="6" w:tplc="EE3E4E78">
      <w:start w:val="1"/>
      <w:numFmt w:val="decimal"/>
      <w:lvlText w:val="%7."/>
      <w:lvlJc w:val="left"/>
      <w:pPr>
        <w:ind w:left="5040" w:hanging="360"/>
      </w:pPr>
    </w:lvl>
    <w:lvl w:ilvl="7" w:tplc="C25A8906">
      <w:start w:val="1"/>
      <w:numFmt w:val="lowerLetter"/>
      <w:lvlText w:val="%8."/>
      <w:lvlJc w:val="left"/>
      <w:pPr>
        <w:ind w:left="5760" w:hanging="360"/>
      </w:pPr>
    </w:lvl>
    <w:lvl w:ilvl="8" w:tplc="4258BA90">
      <w:start w:val="1"/>
      <w:numFmt w:val="lowerRoman"/>
      <w:lvlText w:val="%9."/>
      <w:lvlJc w:val="right"/>
      <w:pPr>
        <w:ind w:left="6480" w:hanging="180"/>
      </w:pPr>
    </w:lvl>
  </w:abstractNum>
  <w:abstractNum w:abstractNumId="3" w15:restartNumberingAfterBreak="0">
    <w:nsid w:val="3CB536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DB7EA5"/>
    <w:multiLevelType w:val="hybridMultilevel"/>
    <w:tmpl w:val="FFFFFFFF"/>
    <w:lvl w:ilvl="0" w:tplc="ACAE2E76">
      <w:start w:val="1"/>
      <w:numFmt w:val="bullet"/>
      <w:lvlText w:val=""/>
      <w:lvlJc w:val="left"/>
      <w:pPr>
        <w:ind w:left="720" w:hanging="360"/>
      </w:pPr>
      <w:rPr>
        <w:rFonts w:hint="default" w:ascii="Symbol" w:hAnsi="Symbol"/>
      </w:rPr>
    </w:lvl>
    <w:lvl w:ilvl="1" w:tplc="ED7A1114">
      <w:start w:val="1"/>
      <w:numFmt w:val="bullet"/>
      <w:lvlText w:val="o"/>
      <w:lvlJc w:val="left"/>
      <w:pPr>
        <w:ind w:left="1440" w:hanging="360"/>
      </w:pPr>
      <w:rPr>
        <w:rFonts w:hint="default" w:ascii="Courier New" w:hAnsi="Courier New"/>
      </w:rPr>
    </w:lvl>
    <w:lvl w:ilvl="2" w:tplc="76AAC420">
      <w:start w:val="1"/>
      <w:numFmt w:val="bullet"/>
      <w:lvlText w:val=""/>
      <w:lvlJc w:val="left"/>
      <w:pPr>
        <w:ind w:left="2160" w:hanging="360"/>
      </w:pPr>
      <w:rPr>
        <w:rFonts w:hint="default" w:ascii="Wingdings" w:hAnsi="Wingdings"/>
      </w:rPr>
    </w:lvl>
    <w:lvl w:ilvl="3" w:tplc="A9466ED6">
      <w:start w:val="1"/>
      <w:numFmt w:val="bullet"/>
      <w:lvlText w:val=""/>
      <w:lvlJc w:val="left"/>
      <w:pPr>
        <w:ind w:left="2880" w:hanging="360"/>
      </w:pPr>
      <w:rPr>
        <w:rFonts w:hint="default" w:ascii="Symbol" w:hAnsi="Symbol"/>
      </w:rPr>
    </w:lvl>
    <w:lvl w:ilvl="4" w:tplc="99F26312">
      <w:start w:val="1"/>
      <w:numFmt w:val="bullet"/>
      <w:lvlText w:val="o"/>
      <w:lvlJc w:val="left"/>
      <w:pPr>
        <w:ind w:left="3600" w:hanging="360"/>
      </w:pPr>
      <w:rPr>
        <w:rFonts w:hint="default" w:ascii="Courier New" w:hAnsi="Courier New"/>
      </w:rPr>
    </w:lvl>
    <w:lvl w:ilvl="5" w:tplc="165AEC20">
      <w:start w:val="1"/>
      <w:numFmt w:val="bullet"/>
      <w:lvlText w:val=""/>
      <w:lvlJc w:val="left"/>
      <w:pPr>
        <w:ind w:left="4320" w:hanging="360"/>
      </w:pPr>
      <w:rPr>
        <w:rFonts w:hint="default" w:ascii="Wingdings" w:hAnsi="Wingdings"/>
      </w:rPr>
    </w:lvl>
    <w:lvl w:ilvl="6" w:tplc="3B00DBAA">
      <w:start w:val="1"/>
      <w:numFmt w:val="bullet"/>
      <w:lvlText w:val=""/>
      <w:lvlJc w:val="left"/>
      <w:pPr>
        <w:ind w:left="5040" w:hanging="360"/>
      </w:pPr>
      <w:rPr>
        <w:rFonts w:hint="default" w:ascii="Symbol" w:hAnsi="Symbol"/>
      </w:rPr>
    </w:lvl>
    <w:lvl w:ilvl="7" w:tplc="A2A62B3A">
      <w:start w:val="1"/>
      <w:numFmt w:val="bullet"/>
      <w:lvlText w:val="o"/>
      <w:lvlJc w:val="left"/>
      <w:pPr>
        <w:ind w:left="5760" w:hanging="360"/>
      </w:pPr>
      <w:rPr>
        <w:rFonts w:hint="default" w:ascii="Courier New" w:hAnsi="Courier New"/>
      </w:rPr>
    </w:lvl>
    <w:lvl w:ilvl="8" w:tplc="AE8E0EA4">
      <w:start w:val="1"/>
      <w:numFmt w:val="bullet"/>
      <w:lvlText w:val=""/>
      <w:lvlJc w:val="left"/>
      <w:pPr>
        <w:ind w:left="6480" w:hanging="360"/>
      </w:pPr>
      <w:rPr>
        <w:rFonts w:hint="default" w:ascii="Wingdings" w:hAnsi="Wingdings"/>
      </w:rPr>
    </w:lvl>
  </w:abstractNum>
  <w:abstractNum w:abstractNumId="5" w15:restartNumberingAfterBreak="0">
    <w:nsid w:val="5A2516DF"/>
    <w:multiLevelType w:val="multilevel"/>
    <w:tmpl w:val="F10AD486"/>
    <w:lvl w:ilvl="0">
      <w:start w:val="2"/>
      <w:numFmt w:val="bullet"/>
      <w:lvlText w:val=""/>
      <w:lvlJc w:val="left"/>
      <w:pPr>
        <w:ind w:left="720" w:hanging="360"/>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5D71706E"/>
    <w:multiLevelType w:val="multilevel"/>
    <w:tmpl w:val="1E589478"/>
    <w:lvl w:ilvl="0">
      <w:start w:val="2"/>
      <w:numFmt w:val="bullet"/>
      <w:lvlText w:val=""/>
      <w:lvlJc w:val="left"/>
      <w:pPr>
        <w:ind w:left="284" w:hanging="284"/>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62854C5F"/>
    <w:multiLevelType w:val="hybridMultilevel"/>
    <w:tmpl w:val="E53258A4"/>
    <w:lvl w:ilvl="0" w:tplc="0218A028">
      <w:start w:val="2"/>
      <w:numFmt w:val="bullet"/>
      <w:lvlText w:val=""/>
      <w:lvlJc w:val="left"/>
      <w:pPr>
        <w:ind w:left="340" w:hanging="340"/>
      </w:pPr>
      <w:rPr>
        <w:rFonts w:hint="default" w:ascii="Symbol" w:hAnsi="Symbol" w:cs="Times New Roman (Body CS)"/>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5A17A41"/>
    <w:multiLevelType w:val="hybridMultilevel"/>
    <w:tmpl w:val="B6DEF26A"/>
    <w:lvl w:ilvl="0" w:tplc="8C46DD9A">
      <w:start w:val="1"/>
      <w:numFmt w:val="bullet"/>
      <w:lvlText w:val=""/>
      <w:lvlJc w:val="left"/>
      <w:pPr>
        <w:ind w:left="720" w:hanging="360"/>
      </w:pPr>
      <w:rPr>
        <w:rFonts w:hint="default" w:ascii="Symbol" w:hAnsi="Symbol"/>
      </w:rPr>
    </w:lvl>
    <w:lvl w:ilvl="1" w:tplc="03AC49E8">
      <w:start w:val="1"/>
      <w:numFmt w:val="bullet"/>
      <w:lvlText w:val="o"/>
      <w:lvlJc w:val="left"/>
      <w:pPr>
        <w:ind w:left="1440" w:hanging="360"/>
      </w:pPr>
      <w:rPr>
        <w:rFonts w:hint="default" w:ascii="Courier New" w:hAnsi="Courier New"/>
      </w:rPr>
    </w:lvl>
    <w:lvl w:ilvl="2" w:tplc="AAF4C522">
      <w:start w:val="1"/>
      <w:numFmt w:val="bullet"/>
      <w:lvlText w:val=""/>
      <w:lvlJc w:val="left"/>
      <w:pPr>
        <w:ind w:left="2160" w:hanging="360"/>
      </w:pPr>
      <w:rPr>
        <w:rFonts w:hint="default" w:ascii="Wingdings" w:hAnsi="Wingdings"/>
      </w:rPr>
    </w:lvl>
    <w:lvl w:ilvl="3" w:tplc="33525FAE">
      <w:start w:val="1"/>
      <w:numFmt w:val="bullet"/>
      <w:lvlText w:val=""/>
      <w:lvlJc w:val="left"/>
      <w:pPr>
        <w:ind w:left="2880" w:hanging="360"/>
      </w:pPr>
      <w:rPr>
        <w:rFonts w:hint="default" w:ascii="Symbol" w:hAnsi="Symbol"/>
      </w:rPr>
    </w:lvl>
    <w:lvl w:ilvl="4" w:tplc="F6F0189C">
      <w:start w:val="1"/>
      <w:numFmt w:val="bullet"/>
      <w:lvlText w:val="o"/>
      <w:lvlJc w:val="left"/>
      <w:pPr>
        <w:ind w:left="3600" w:hanging="360"/>
      </w:pPr>
      <w:rPr>
        <w:rFonts w:hint="default" w:ascii="Courier New" w:hAnsi="Courier New"/>
      </w:rPr>
    </w:lvl>
    <w:lvl w:ilvl="5" w:tplc="80E420B0">
      <w:start w:val="1"/>
      <w:numFmt w:val="bullet"/>
      <w:lvlText w:val=""/>
      <w:lvlJc w:val="left"/>
      <w:pPr>
        <w:ind w:left="4320" w:hanging="360"/>
      </w:pPr>
      <w:rPr>
        <w:rFonts w:hint="default" w:ascii="Wingdings" w:hAnsi="Wingdings"/>
      </w:rPr>
    </w:lvl>
    <w:lvl w:ilvl="6" w:tplc="7C82FB10">
      <w:start w:val="1"/>
      <w:numFmt w:val="bullet"/>
      <w:lvlText w:val=""/>
      <w:lvlJc w:val="left"/>
      <w:pPr>
        <w:ind w:left="5040" w:hanging="360"/>
      </w:pPr>
      <w:rPr>
        <w:rFonts w:hint="default" w:ascii="Symbol" w:hAnsi="Symbol"/>
      </w:rPr>
    </w:lvl>
    <w:lvl w:ilvl="7" w:tplc="3DB485CC">
      <w:start w:val="1"/>
      <w:numFmt w:val="bullet"/>
      <w:lvlText w:val="o"/>
      <w:lvlJc w:val="left"/>
      <w:pPr>
        <w:ind w:left="5760" w:hanging="360"/>
      </w:pPr>
      <w:rPr>
        <w:rFonts w:hint="default" w:ascii="Courier New" w:hAnsi="Courier New"/>
      </w:rPr>
    </w:lvl>
    <w:lvl w:ilvl="8" w:tplc="695C5F0E">
      <w:start w:val="1"/>
      <w:numFmt w:val="bullet"/>
      <w:lvlText w:val=""/>
      <w:lvlJc w:val="left"/>
      <w:pPr>
        <w:ind w:left="6480" w:hanging="360"/>
      </w:pPr>
      <w:rPr>
        <w:rFonts w:hint="default" w:ascii="Wingdings" w:hAnsi="Wingdings"/>
      </w:rPr>
    </w:lvl>
  </w:abstractNum>
  <w:abstractNum w:abstractNumId="9" w15:restartNumberingAfterBreak="0">
    <w:nsid w:val="7BB40045"/>
    <w:multiLevelType w:val="hybridMultilevel"/>
    <w:tmpl w:val="F5ECF5F6"/>
    <w:lvl w:ilvl="0" w:tplc="896C6ABA">
      <w:start w:val="1"/>
      <w:numFmt w:val="bullet"/>
      <w:lvlText w:val=""/>
      <w:lvlJc w:val="left"/>
      <w:pPr>
        <w:ind w:left="720" w:hanging="360"/>
      </w:pPr>
      <w:rPr>
        <w:rFonts w:hint="default" w:ascii="Symbol" w:hAnsi="Symbol"/>
      </w:rPr>
    </w:lvl>
    <w:lvl w:ilvl="1" w:tplc="BF28E9CE">
      <w:start w:val="1"/>
      <w:numFmt w:val="bullet"/>
      <w:lvlText w:val="o"/>
      <w:lvlJc w:val="left"/>
      <w:pPr>
        <w:ind w:left="1440" w:hanging="360"/>
      </w:pPr>
      <w:rPr>
        <w:rFonts w:hint="default" w:ascii="Courier New" w:hAnsi="Courier New"/>
      </w:rPr>
    </w:lvl>
    <w:lvl w:ilvl="2" w:tplc="16B0A7CC">
      <w:start w:val="1"/>
      <w:numFmt w:val="bullet"/>
      <w:lvlText w:val=""/>
      <w:lvlJc w:val="left"/>
      <w:pPr>
        <w:ind w:left="2160" w:hanging="360"/>
      </w:pPr>
      <w:rPr>
        <w:rFonts w:hint="default" w:ascii="Wingdings" w:hAnsi="Wingdings"/>
      </w:rPr>
    </w:lvl>
    <w:lvl w:ilvl="3" w:tplc="E8581C36">
      <w:start w:val="1"/>
      <w:numFmt w:val="bullet"/>
      <w:lvlText w:val=""/>
      <w:lvlJc w:val="left"/>
      <w:pPr>
        <w:ind w:left="2880" w:hanging="360"/>
      </w:pPr>
      <w:rPr>
        <w:rFonts w:hint="default" w:ascii="Symbol" w:hAnsi="Symbol"/>
      </w:rPr>
    </w:lvl>
    <w:lvl w:ilvl="4" w:tplc="995A99D8">
      <w:start w:val="1"/>
      <w:numFmt w:val="bullet"/>
      <w:lvlText w:val="o"/>
      <w:lvlJc w:val="left"/>
      <w:pPr>
        <w:ind w:left="3600" w:hanging="360"/>
      </w:pPr>
      <w:rPr>
        <w:rFonts w:hint="default" w:ascii="Courier New" w:hAnsi="Courier New"/>
      </w:rPr>
    </w:lvl>
    <w:lvl w:ilvl="5" w:tplc="7360A6EA">
      <w:start w:val="1"/>
      <w:numFmt w:val="bullet"/>
      <w:lvlText w:val=""/>
      <w:lvlJc w:val="left"/>
      <w:pPr>
        <w:ind w:left="4320" w:hanging="360"/>
      </w:pPr>
      <w:rPr>
        <w:rFonts w:hint="default" w:ascii="Wingdings" w:hAnsi="Wingdings"/>
      </w:rPr>
    </w:lvl>
    <w:lvl w:ilvl="6" w:tplc="E4D6616A">
      <w:start w:val="1"/>
      <w:numFmt w:val="bullet"/>
      <w:lvlText w:val=""/>
      <w:lvlJc w:val="left"/>
      <w:pPr>
        <w:ind w:left="5040" w:hanging="360"/>
      </w:pPr>
      <w:rPr>
        <w:rFonts w:hint="default" w:ascii="Symbol" w:hAnsi="Symbol"/>
      </w:rPr>
    </w:lvl>
    <w:lvl w:ilvl="7" w:tplc="7D2A1922">
      <w:start w:val="1"/>
      <w:numFmt w:val="bullet"/>
      <w:lvlText w:val="o"/>
      <w:lvlJc w:val="left"/>
      <w:pPr>
        <w:ind w:left="5760" w:hanging="360"/>
      </w:pPr>
      <w:rPr>
        <w:rFonts w:hint="default" w:ascii="Courier New" w:hAnsi="Courier New"/>
      </w:rPr>
    </w:lvl>
    <w:lvl w:ilvl="8" w:tplc="A4608C5C">
      <w:start w:val="1"/>
      <w:numFmt w:val="bullet"/>
      <w:lvlText w:val=""/>
      <w:lvlJc w:val="left"/>
      <w:pPr>
        <w:ind w:left="6480" w:hanging="360"/>
      </w:pPr>
      <w:rPr>
        <w:rFonts w:hint="default" w:ascii="Wingdings" w:hAnsi="Wingdings"/>
      </w:rPr>
    </w:lvl>
  </w:abstractNum>
  <w:num w:numId="1">
    <w:abstractNumId w:val="9"/>
  </w:num>
  <w:num w:numId="2">
    <w:abstractNumId w:val="2"/>
  </w:num>
  <w:num w:numId="3">
    <w:abstractNumId w:val="3"/>
  </w:num>
  <w:num w:numId="4">
    <w:abstractNumId w:val="7"/>
  </w:num>
  <w:num w:numId="5">
    <w:abstractNumId w:val="5"/>
  </w:num>
  <w:num w:numId="6">
    <w:abstractNumId w:val="6"/>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FEB03"/>
    <w:rsid w:val="00065726"/>
    <w:rsid w:val="00093090"/>
    <w:rsid w:val="000A4F90"/>
    <w:rsid w:val="000B077C"/>
    <w:rsid w:val="000C5CCC"/>
    <w:rsid w:val="0011698A"/>
    <w:rsid w:val="001843B7"/>
    <w:rsid w:val="001A1EFC"/>
    <w:rsid w:val="001A6B3E"/>
    <w:rsid w:val="001B03C6"/>
    <w:rsid w:val="001F5E77"/>
    <w:rsid w:val="00202C4D"/>
    <w:rsid w:val="00224CCB"/>
    <w:rsid w:val="002302D4"/>
    <w:rsid w:val="0023085C"/>
    <w:rsid w:val="002649E5"/>
    <w:rsid w:val="00274294"/>
    <w:rsid w:val="002F4544"/>
    <w:rsid w:val="00302806"/>
    <w:rsid w:val="00311642"/>
    <w:rsid w:val="00316B23"/>
    <w:rsid w:val="00323161"/>
    <w:rsid w:val="00353570"/>
    <w:rsid w:val="003565FC"/>
    <w:rsid w:val="003764D2"/>
    <w:rsid w:val="003A40EA"/>
    <w:rsid w:val="003A41D2"/>
    <w:rsid w:val="003A527B"/>
    <w:rsid w:val="003B0D2F"/>
    <w:rsid w:val="003B62E4"/>
    <w:rsid w:val="003E2BDE"/>
    <w:rsid w:val="004022ED"/>
    <w:rsid w:val="00432623"/>
    <w:rsid w:val="00440FA7"/>
    <w:rsid w:val="00466D28"/>
    <w:rsid w:val="004A5C1F"/>
    <w:rsid w:val="004A69A0"/>
    <w:rsid w:val="004C33AC"/>
    <w:rsid w:val="00517D7C"/>
    <w:rsid w:val="00556995"/>
    <w:rsid w:val="00561C76"/>
    <w:rsid w:val="005808C6"/>
    <w:rsid w:val="005A096A"/>
    <w:rsid w:val="005B365E"/>
    <w:rsid w:val="005F7468"/>
    <w:rsid w:val="0065112B"/>
    <w:rsid w:val="006A764D"/>
    <w:rsid w:val="006C080B"/>
    <w:rsid w:val="006C3539"/>
    <w:rsid w:val="00712327"/>
    <w:rsid w:val="00747512"/>
    <w:rsid w:val="0077377E"/>
    <w:rsid w:val="007D6824"/>
    <w:rsid w:val="007F2F35"/>
    <w:rsid w:val="00807782"/>
    <w:rsid w:val="008154D5"/>
    <w:rsid w:val="00825CDC"/>
    <w:rsid w:val="008813B3"/>
    <w:rsid w:val="00897696"/>
    <w:rsid w:val="008C6A4B"/>
    <w:rsid w:val="00904427"/>
    <w:rsid w:val="009171AD"/>
    <w:rsid w:val="00960A90"/>
    <w:rsid w:val="009E6E0B"/>
    <w:rsid w:val="009F7259"/>
    <w:rsid w:val="00A33B99"/>
    <w:rsid w:val="00A450B2"/>
    <w:rsid w:val="00A8315D"/>
    <w:rsid w:val="00AC578C"/>
    <w:rsid w:val="00B01328"/>
    <w:rsid w:val="00B23FF3"/>
    <w:rsid w:val="00B4402A"/>
    <w:rsid w:val="00B564C1"/>
    <w:rsid w:val="00B63364"/>
    <w:rsid w:val="00B64514"/>
    <w:rsid w:val="00C041C0"/>
    <w:rsid w:val="00C04C28"/>
    <w:rsid w:val="00C30F56"/>
    <w:rsid w:val="00C41B35"/>
    <w:rsid w:val="00C55DBC"/>
    <w:rsid w:val="00C64C6E"/>
    <w:rsid w:val="00C73C6A"/>
    <w:rsid w:val="00C77505"/>
    <w:rsid w:val="00C777DC"/>
    <w:rsid w:val="00C92FD2"/>
    <w:rsid w:val="00CA381F"/>
    <w:rsid w:val="00CB0A7D"/>
    <w:rsid w:val="00CC105F"/>
    <w:rsid w:val="00D15357"/>
    <w:rsid w:val="00D2612B"/>
    <w:rsid w:val="00D461D2"/>
    <w:rsid w:val="00D666F3"/>
    <w:rsid w:val="00D921A5"/>
    <w:rsid w:val="00DA7385"/>
    <w:rsid w:val="00DB1939"/>
    <w:rsid w:val="00E06AB2"/>
    <w:rsid w:val="00E57873"/>
    <w:rsid w:val="00EA21C7"/>
    <w:rsid w:val="00EA2468"/>
    <w:rsid w:val="00ED0447"/>
    <w:rsid w:val="00EE3F41"/>
    <w:rsid w:val="00EE7F7E"/>
    <w:rsid w:val="00EF44AC"/>
    <w:rsid w:val="00EF7B75"/>
    <w:rsid w:val="00F002C5"/>
    <w:rsid w:val="00F02634"/>
    <w:rsid w:val="00F37A60"/>
    <w:rsid w:val="00F47C1E"/>
    <w:rsid w:val="00F64A02"/>
    <w:rsid w:val="00F653B8"/>
    <w:rsid w:val="00F67BBE"/>
    <w:rsid w:val="00F73876"/>
    <w:rsid w:val="00F83B49"/>
    <w:rsid w:val="00FB1702"/>
    <w:rsid w:val="00FC7B82"/>
    <w:rsid w:val="00FD12B2"/>
    <w:rsid w:val="00FF74ED"/>
    <w:rsid w:val="010F800C"/>
    <w:rsid w:val="0144DEAA"/>
    <w:rsid w:val="01548ACD"/>
    <w:rsid w:val="0239441B"/>
    <w:rsid w:val="023C779C"/>
    <w:rsid w:val="029D2AF0"/>
    <w:rsid w:val="02CCE20E"/>
    <w:rsid w:val="04D3F876"/>
    <w:rsid w:val="04F946A9"/>
    <w:rsid w:val="052DBFB3"/>
    <w:rsid w:val="0542B5AD"/>
    <w:rsid w:val="0551821D"/>
    <w:rsid w:val="063FF700"/>
    <w:rsid w:val="06821CA3"/>
    <w:rsid w:val="0690A245"/>
    <w:rsid w:val="072D90F2"/>
    <w:rsid w:val="07F49568"/>
    <w:rsid w:val="085C857C"/>
    <w:rsid w:val="0889DAEA"/>
    <w:rsid w:val="08915EDD"/>
    <w:rsid w:val="09680280"/>
    <w:rsid w:val="0987FC42"/>
    <w:rsid w:val="0A54A10B"/>
    <w:rsid w:val="0AFBF772"/>
    <w:rsid w:val="0B03D2E1"/>
    <w:rsid w:val="0B56FBDE"/>
    <w:rsid w:val="0B7D7D88"/>
    <w:rsid w:val="0B964492"/>
    <w:rsid w:val="0BB18E28"/>
    <w:rsid w:val="0C1FE4F1"/>
    <w:rsid w:val="0C4E5AD3"/>
    <w:rsid w:val="0C96631A"/>
    <w:rsid w:val="0CB5B584"/>
    <w:rsid w:val="0CDF25C3"/>
    <w:rsid w:val="0D35981F"/>
    <w:rsid w:val="0D4885FD"/>
    <w:rsid w:val="0D5D3FB3"/>
    <w:rsid w:val="0D952527"/>
    <w:rsid w:val="0DE327E1"/>
    <w:rsid w:val="0E12A406"/>
    <w:rsid w:val="0E433199"/>
    <w:rsid w:val="0E67C3C5"/>
    <w:rsid w:val="0EAD8D37"/>
    <w:rsid w:val="0F14AC48"/>
    <w:rsid w:val="100B5E48"/>
    <w:rsid w:val="10B07CA9"/>
    <w:rsid w:val="110D09E8"/>
    <w:rsid w:val="11C45497"/>
    <w:rsid w:val="12413528"/>
    <w:rsid w:val="12ED569B"/>
    <w:rsid w:val="13088B6B"/>
    <w:rsid w:val="130EE4C6"/>
    <w:rsid w:val="13329FFA"/>
    <w:rsid w:val="13765816"/>
    <w:rsid w:val="139968F1"/>
    <w:rsid w:val="13DB8315"/>
    <w:rsid w:val="14B08C4A"/>
    <w:rsid w:val="15B34A6C"/>
    <w:rsid w:val="15FEB8A1"/>
    <w:rsid w:val="166F013C"/>
    <w:rsid w:val="16878CEB"/>
    <w:rsid w:val="16CC2102"/>
    <w:rsid w:val="1740FF9B"/>
    <w:rsid w:val="178FEB03"/>
    <w:rsid w:val="18B48AB1"/>
    <w:rsid w:val="18B88F99"/>
    <w:rsid w:val="18C9CA70"/>
    <w:rsid w:val="1940C1DB"/>
    <w:rsid w:val="195CA00F"/>
    <w:rsid w:val="19925274"/>
    <w:rsid w:val="1992CCE9"/>
    <w:rsid w:val="199BF3A9"/>
    <w:rsid w:val="199CA80E"/>
    <w:rsid w:val="19B73C71"/>
    <w:rsid w:val="1A058F4D"/>
    <w:rsid w:val="1A1DE14E"/>
    <w:rsid w:val="1A33204B"/>
    <w:rsid w:val="1A50A5A2"/>
    <w:rsid w:val="1B370FFA"/>
    <w:rsid w:val="1B6B4F8D"/>
    <w:rsid w:val="1B8C2E99"/>
    <w:rsid w:val="1BA750E7"/>
    <w:rsid w:val="1C21B252"/>
    <w:rsid w:val="1D61E19C"/>
    <w:rsid w:val="1DB7BB0C"/>
    <w:rsid w:val="1E3E756B"/>
    <w:rsid w:val="1E925C02"/>
    <w:rsid w:val="1EC38906"/>
    <w:rsid w:val="1EF6049A"/>
    <w:rsid w:val="1EFEBDAE"/>
    <w:rsid w:val="1FAB2588"/>
    <w:rsid w:val="1FE9DACE"/>
    <w:rsid w:val="1FFA2BC4"/>
    <w:rsid w:val="20928651"/>
    <w:rsid w:val="215B5160"/>
    <w:rsid w:val="217DE0B4"/>
    <w:rsid w:val="21ABABC4"/>
    <w:rsid w:val="21E1B1AA"/>
    <w:rsid w:val="22D386E4"/>
    <w:rsid w:val="2319A143"/>
    <w:rsid w:val="2325177D"/>
    <w:rsid w:val="233988C5"/>
    <w:rsid w:val="2383C276"/>
    <w:rsid w:val="23EFDB23"/>
    <w:rsid w:val="249FF6DA"/>
    <w:rsid w:val="24A34FAE"/>
    <w:rsid w:val="24C3527C"/>
    <w:rsid w:val="24D50D3D"/>
    <w:rsid w:val="2572A3EA"/>
    <w:rsid w:val="25D3F2FF"/>
    <w:rsid w:val="26489901"/>
    <w:rsid w:val="264A90C1"/>
    <w:rsid w:val="26DEED18"/>
    <w:rsid w:val="273743E8"/>
    <w:rsid w:val="274BD88E"/>
    <w:rsid w:val="27CD38C5"/>
    <w:rsid w:val="27D04BF6"/>
    <w:rsid w:val="27D7979C"/>
    <w:rsid w:val="283123BB"/>
    <w:rsid w:val="286A6DF4"/>
    <w:rsid w:val="287F0367"/>
    <w:rsid w:val="29496291"/>
    <w:rsid w:val="29EF50BC"/>
    <w:rsid w:val="29EFE325"/>
    <w:rsid w:val="29F2792C"/>
    <w:rsid w:val="29FFF119"/>
    <w:rsid w:val="2A1AD3C8"/>
    <w:rsid w:val="2A8C739B"/>
    <w:rsid w:val="2AA31777"/>
    <w:rsid w:val="2AC2C466"/>
    <w:rsid w:val="2ACBA05A"/>
    <w:rsid w:val="2AD9CD34"/>
    <w:rsid w:val="2AFE1E15"/>
    <w:rsid w:val="2B1C1C91"/>
    <w:rsid w:val="2B3CD7C0"/>
    <w:rsid w:val="2B9D894C"/>
    <w:rsid w:val="2CB3EA21"/>
    <w:rsid w:val="2CC1671F"/>
    <w:rsid w:val="2CD8A821"/>
    <w:rsid w:val="2CF22992"/>
    <w:rsid w:val="2D10E134"/>
    <w:rsid w:val="2D3791DB"/>
    <w:rsid w:val="2D5402E9"/>
    <w:rsid w:val="2D96E894"/>
    <w:rsid w:val="2E5D3780"/>
    <w:rsid w:val="2E7CBF1C"/>
    <w:rsid w:val="2E8CA839"/>
    <w:rsid w:val="2EA8A1B3"/>
    <w:rsid w:val="2F62D4AE"/>
    <w:rsid w:val="2FD2E606"/>
    <w:rsid w:val="2FD84AAA"/>
    <w:rsid w:val="302D4129"/>
    <w:rsid w:val="3045C85E"/>
    <w:rsid w:val="305647F4"/>
    <w:rsid w:val="30EBD9A1"/>
    <w:rsid w:val="31200702"/>
    <w:rsid w:val="314D3755"/>
    <w:rsid w:val="315F43E3"/>
    <w:rsid w:val="3203EFE4"/>
    <w:rsid w:val="32B88EEE"/>
    <w:rsid w:val="3324E5D8"/>
    <w:rsid w:val="332C6C83"/>
    <w:rsid w:val="3330A8A3"/>
    <w:rsid w:val="33389629"/>
    <w:rsid w:val="33A7A06D"/>
    <w:rsid w:val="33B09675"/>
    <w:rsid w:val="33D94977"/>
    <w:rsid w:val="35E3DEAF"/>
    <w:rsid w:val="363DDADF"/>
    <w:rsid w:val="367036EB"/>
    <w:rsid w:val="368F7F14"/>
    <w:rsid w:val="36E171F6"/>
    <w:rsid w:val="370786B2"/>
    <w:rsid w:val="37C8690D"/>
    <w:rsid w:val="37DDC092"/>
    <w:rsid w:val="38220780"/>
    <w:rsid w:val="38823208"/>
    <w:rsid w:val="38FD6C5F"/>
    <w:rsid w:val="394C0539"/>
    <w:rsid w:val="39AD96E3"/>
    <w:rsid w:val="3A2A4A75"/>
    <w:rsid w:val="3A53D396"/>
    <w:rsid w:val="3A63B6FF"/>
    <w:rsid w:val="3A97EFC6"/>
    <w:rsid w:val="3AE2072F"/>
    <w:rsid w:val="3AE93F0C"/>
    <w:rsid w:val="3B2A7FB1"/>
    <w:rsid w:val="3B39B9A6"/>
    <w:rsid w:val="3C16551E"/>
    <w:rsid w:val="3D0C7D58"/>
    <w:rsid w:val="3D5DAE8B"/>
    <w:rsid w:val="3D6BFE41"/>
    <w:rsid w:val="3D896232"/>
    <w:rsid w:val="3DAACD4F"/>
    <w:rsid w:val="3E89DE1B"/>
    <w:rsid w:val="3EE970AA"/>
    <w:rsid w:val="3F304BDA"/>
    <w:rsid w:val="3F379780"/>
    <w:rsid w:val="3F6AD487"/>
    <w:rsid w:val="3FB00037"/>
    <w:rsid w:val="3FDF034B"/>
    <w:rsid w:val="40109073"/>
    <w:rsid w:val="40DD416E"/>
    <w:rsid w:val="40FD009C"/>
    <w:rsid w:val="4106CDEE"/>
    <w:rsid w:val="415F8644"/>
    <w:rsid w:val="4194C907"/>
    <w:rsid w:val="423A3EE2"/>
    <w:rsid w:val="425849C8"/>
    <w:rsid w:val="42DA802B"/>
    <w:rsid w:val="42E21AEF"/>
    <w:rsid w:val="43122E7E"/>
    <w:rsid w:val="432DFCBC"/>
    <w:rsid w:val="43523DDE"/>
    <w:rsid w:val="4365F65B"/>
    <w:rsid w:val="43664D11"/>
    <w:rsid w:val="43A6A1BB"/>
    <w:rsid w:val="43B423B7"/>
    <w:rsid w:val="43BE690D"/>
    <w:rsid w:val="43D2A4E4"/>
    <w:rsid w:val="44EA8A54"/>
    <w:rsid w:val="45368AFC"/>
    <w:rsid w:val="453690E7"/>
    <w:rsid w:val="45793D8F"/>
    <w:rsid w:val="45AD1135"/>
    <w:rsid w:val="45CC1BA1"/>
    <w:rsid w:val="460E7DE5"/>
    <w:rsid w:val="461A27C0"/>
    <w:rsid w:val="47842339"/>
    <w:rsid w:val="4789CA38"/>
    <w:rsid w:val="48016DDF"/>
    <w:rsid w:val="48185DDB"/>
    <w:rsid w:val="4844AB5C"/>
    <w:rsid w:val="4861D79A"/>
    <w:rsid w:val="48945806"/>
    <w:rsid w:val="48C510A1"/>
    <w:rsid w:val="4971B1A7"/>
    <w:rsid w:val="49C055CE"/>
    <w:rsid w:val="49F502F7"/>
    <w:rsid w:val="4A51DD42"/>
    <w:rsid w:val="4A7B3E9E"/>
    <w:rsid w:val="4A9F8CC4"/>
    <w:rsid w:val="4AC4CA22"/>
    <w:rsid w:val="4AD6929B"/>
    <w:rsid w:val="4B010577"/>
    <w:rsid w:val="4BB6CE37"/>
    <w:rsid w:val="4BE68199"/>
    <w:rsid w:val="4C15D40A"/>
    <w:rsid w:val="4C22DE7E"/>
    <w:rsid w:val="4C4C0084"/>
    <w:rsid w:val="4C53EDF4"/>
    <w:rsid w:val="4CD64746"/>
    <w:rsid w:val="4D637EC4"/>
    <w:rsid w:val="4D730D39"/>
    <w:rsid w:val="4D7C40FB"/>
    <w:rsid w:val="4D837F07"/>
    <w:rsid w:val="4DA2878D"/>
    <w:rsid w:val="4DC84949"/>
    <w:rsid w:val="4E46618B"/>
    <w:rsid w:val="4E70AF63"/>
    <w:rsid w:val="4EA55C66"/>
    <w:rsid w:val="4EB2ABB6"/>
    <w:rsid w:val="4F6B355D"/>
    <w:rsid w:val="5022D848"/>
    <w:rsid w:val="502F9752"/>
    <w:rsid w:val="505D51FB"/>
    <w:rsid w:val="509499E8"/>
    <w:rsid w:val="50C43A1B"/>
    <w:rsid w:val="50CF8BD4"/>
    <w:rsid w:val="515B1403"/>
    <w:rsid w:val="51A56200"/>
    <w:rsid w:val="51A95F5C"/>
    <w:rsid w:val="51F5D72A"/>
    <w:rsid w:val="5275EAE9"/>
    <w:rsid w:val="5299D311"/>
    <w:rsid w:val="52A3A7F2"/>
    <w:rsid w:val="52AFBE09"/>
    <w:rsid w:val="52D46A65"/>
    <w:rsid w:val="52EE70DC"/>
    <w:rsid w:val="5319D2AE"/>
    <w:rsid w:val="53B81CB3"/>
    <w:rsid w:val="542D46AD"/>
    <w:rsid w:val="5439E32E"/>
    <w:rsid w:val="54834052"/>
    <w:rsid w:val="5486050D"/>
    <w:rsid w:val="548EE91F"/>
    <w:rsid w:val="54D70E14"/>
    <w:rsid w:val="5558B0E4"/>
    <w:rsid w:val="55B30369"/>
    <w:rsid w:val="55C22057"/>
    <w:rsid w:val="55DB48B4"/>
    <w:rsid w:val="5690EADC"/>
    <w:rsid w:val="569ED8D6"/>
    <w:rsid w:val="5751F867"/>
    <w:rsid w:val="5764E76F"/>
    <w:rsid w:val="57A7DB88"/>
    <w:rsid w:val="57FE694C"/>
    <w:rsid w:val="582D06AA"/>
    <w:rsid w:val="58D0D51E"/>
    <w:rsid w:val="58D6A6E4"/>
    <w:rsid w:val="59637BE6"/>
    <w:rsid w:val="59EE04B0"/>
    <w:rsid w:val="59F18210"/>
    <w:rsid w:val="59F9A0A5"/>
    <w:rsid w:val="5A3A1B68"/>
    <w:rsid w:val="5A9BDCA9"/>
    <w:rsid w:val="5AB4497D"/>
    <w:rsid w:val="5AB639B7"/>
    <w:rsid w:val="5ABB9AA4"/>
    <w:rsid w:val="5AF281D6"/>
    <w:rsid w:val="5B8C6038"/>
    <w:rsid w:val="5C09B97F"/>
    <w:rsid w:val="5C481210"/>
    <w:rsid w:val="5C62244E"/>
    <w:rsid w:val="5C640462"/>
    <w:rsid w:val="5C754263"/>
    <w:rsid w:val="5CDFAEF0"/>
    <w:rsid w:val="5D179630"/>
    <w:rsid w:val="5D5E9349"/>
    <w:rsid w:val="5D66BA5D"/>
    <w:rsid w:val="5D802DD3"/>
    <w:rsid w:val="5DB239DA"/>
    <w:rsid w:val="5DD64468"/>
    <w:rsid w:val="5DE6EBD9"/>
    <w:rsid w:val="5E62170F"/>
    <w:rsid w:val="5E83ABFF"/>
    <w:rsid w:val="5EA5F91D"/>
    <w:rsid w:val="5FCDCBCD"/>
    <w:rsid w:val="601F7C60"/>
    <w:rsid w:val="603899A8"/>
    <w:rsid w:val="60489EC5"/>
    <w:rsid w:val="60CFD184"/>
    <w:rsid w:val="60D972B9"/>
    <w:rsid w:val="61626FCC"/>
    <w:rsid w:val="61F678A0"/>
    <w:rsid w:val="6267388D"/>
    <w:rsid w:val="627FE628"/>
    <w:rsid w:val="62C0E76F"/>
    <w:rsid w:val="62EECDA9"/>
    <w:rsid w:val="63944B3D"/>
    <w:rsid w:val="63BDBD34"/>
    <w:rsid w:val="63D8260E"/>
    <w:rsid w:val="63FD05EE"/>
    <w:rsid w:val="642EA1B2"/>
    <w:rsid w:val="64559C1D"/>
    <w:rsid w:val="64E4C9FA"/>
    <w:rsid w:val="65219C7E"/>
    <w:rsid w:val="6528CCDC"/>
    <w:rsid w:val="66416776"/>
    <w:rsid w:val="66E27205"/>
    <w:rsid w:val="6782F8BF"/>
    <w:rsid w:val="67D7641D"/>
    <w:rsid w:val="67DF0279"/>
    <w:rsid w:val="67F0D7AB"/>
    <w:rsid w:val="680FD9C3"/>
    <w:rsid w:val="68BBD82B"/>
    <w:rsid w:val="6966E73D"/>
    <w:rsid w:val="696890E2"/>
    <w:rsid w:val="698C5CDB"/>
    <w:rsid w:val="6A2CC60B"/>
    <w:rsid w:val="6A7A4237"/>
    <w:rsid w:val="6ADD45D2"/>
    <w:rsid w:val="6AF70C2A"/>
    <w:rsid w:val="6B1B4B29"/>
    <w:rsid w:val="6B7E36C9"/>
    <w:rsid w:val="6BD92DAD"/>
    <w:rsid w:val="6BDBAAB7"/>
    <w:rsid w:val="6BE7ABDD"/>
    <w:rsid w:val="6C565713"/>
    <w:rsid w:val="6C9AF895"/>
    <w:rsid w:val="6D114881"/>
    <w:rsid w:val="6D398FB6"/>
    <w:rsid w:val="6D4EBD64"/>
    <w:rsid w:val="6DB17354"/>
    <w:rsid w:val="6DC298CF"/>
    <w:rsid w:val="6DF52206"/>
    <w:rsid w:val="6DFFB669"/>
    <w:rsid w:val="6E087F86"/>
    <w:rsid w:val="6E0A3DBB"/>
    <w:rsid w:val="6EA902E9"/>
    <w:rsid w:val="6F139538"/>
    <w:rsid w:val="6F52E9CD"/>
    <w:rsid w:val="6F57A45F"/>
    <w:rsid w:val="6F5E6930"/>
    <w:rsid w:val="6FE811A6"/>
    <w:rsid w:val="709270F6"/>
    <w:rsid w:val="7136797C"/>
    <w:rsid w:val="71D72AED"/>
    <w:rsid w:val="71F92AB5"/>
    <w:rsid w:val="720763CF"/>
    <w:rsid w:val="722D18F4"/>
    <w:rsid w:val="72F1AEE4"/>
    <w:rsid w:val="7326C939"/>
    <w:rsid w:val="734FC21A"/>
    <w:rsid w:val="73A1B900"/>
    <w:rsid w:val="746E1A3E"/>
    <w:rsid w:val="7471C78C"/>
    <w:rsid w:val="748D29C6"/>
    <w:rsid w:val="74FF5108"/>
    <w:rsid w:val="751E1532"/>
    <w:rsid w:val="754BEA23"/>
    <w:rsid w:val="75F36F1D"/>
    <w:rsid w:val="7609EA9F"/>
    <w:rsid w:val="7611D825"/>
    <w:rsid w:val="763A6336"/>
    <w:rsid w:val="76A0BD36"/>
    <w:rsid w:val="76D927EC"/>
    <w:rsid w:val="7734374D"/>
    <w:rsid w:val="77AE20CE"/>
    <w:rsid w:val="77B35FA9"/>
    <w:rsid w:val="77E23B12"/>
    <w:rsid w:val="77E9C951"/>
    <w:rsid w:val="78959555"/>
    <w:rsid w:val="78DD6AF1"/>
    <w:rsid w:val="790CAE7A"/>
    <w:rsid w:val="7934D9A9"/>
    <w:rsid w:val="7A204892"/>
    <w:rsid w:val="7A2B13E5"/>
    <w:rsid w:val="7AB0E358"/>
    <w:rsid w:val="7AE54948"/>
    <w:rsid w:val="7AE5C190"/>
    <w:rsid w:val="7BC54341"/>
    <w:rsid w:val="7BD9B978"/>
    <w:rsid w:val="7BEE8FEE"/>
    <w:rsid w:val="7C8191F1"/>
    <w:rsid w:val="7D3F0F53"/>
    <w:rsid w:val="7D472842"/>
    <w:rsid w:val="7D473A80"/>
    <w:rsid w:val="7D679432"/>
    <w:rsid w:val="7DCF84A4"/>
    <w:rsid w:val="7E5AD17B"/>
    <w:rsid w:val="7F553128"/>
    <w:rsid w:val="7F7277F1"/>
    <w:rsid w:val="7F82944C"/>
    <w:rsid w:val="7FB932B3"/>
    <w:rsid w:val="7FBACA0B"/>
    <w:rsid w:val="7FC7586A"/>
    <w:rsid w:val="7FD3CF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EB03"/>
  <w15:chartTrackingRefBased/>
  <w15:docId w15:val="{87259708-E490-4A5E-9074-D0383D45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1939"/>
    <w:pPr>
      <w:keepNext/>
      <w:keepLines/>
      <w:spacing w:before="240" w:after="0"/>
      <w:outlineLvl w:val="0"/>
    </w:pPr>
    <w:rPr>
      <w:rFonts w:asciiTheme="majorHAnsi" w:hAnsiTheme="majorHAnsi"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B1939"/>
    <w:pPr>
      <w:keepNext/>
      <w:keepLines/>
      <w:spacing w:before="40" w:after="0"/>
      <w:outlineLvl w:val="1"/>
    </w:pPr>
    <w:rPr>
      <w:rFonts w:asciiTheme="majorHAnsi" w:hAnsiTheme="majorHAnsi"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777DC"/>
    <w:pPr>
      <w:keepNext/>
      <w:keepLines/>
      <w:spacing w:before="40" w:after="0"/>
      <w:outlineLvl w:val="2"/>
    </w:pPr>
    <w:rPr>
      <w:rFonts w:asciiTheme="majorHAnsi" w:hAnsiTheme="majorHAnsi"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1A6B3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sid w:val="008C6A4B"/>
    <w:rPr>
      <w:rFonts w:asciiTheme="majorHAnsi" w:hAnsiTheme="majorHAnsi" w:eastAsiaTheme="majorEastAsia" w:cstheme="majorBidi"/>
      <w:b/>
      <w:spacing w:val="-10"/>
      <w:kern w:val="28"/>
      <w:sz w:val="32"/>
      <w:szCs w:val="56"/>
      <w:u w:val="single"/>
    </w:rPr>
  </w:style>
  <w:style w:type="paragraph" w:styleId="Title">
    <w:name w:val="Title"/>
    <w:basedOn w:val="Normal"/>
    <w:next w:val="Normal"/>
    <w:link w:val="TitleChar"/>
    <w:uiPriority w:val="10"/>
    <w:qFormat/>
    <w:rsid w:val="008C6A4B"/>
    <w:pPr>
      <w:spacing w:after="0" w:line="240" w:lineRule="auto"/>
      <w:contextualSpacing/>
    </w:pPr>
    <w:rPr>
      <w:rFonts w:asciiTheme="majorHAnsi" w:hAnsiTheme="majorHAnsi" w:eastAsiaTheme="majorEastAsia" w:cstheme="majorBidi"/>
      <w:b/>
      <w:spacing w:val="-10"/>
      <w:kern w:val="28"/>
      <w:sz w:val="32"/>
      <w:szCs w:val="56"/>
      <w:u w:val="single"/>
    </w:rPr>
  </w:style>
  <w:style w:type="character" w:styleId="Heading1Char" w:customStyle="1">
    <w:name w:val="Heading 1 Char"/>
    <w:basedOn w:val="DefaultParagraphFont"/>
    <w:link w:val="Heading1"/>
    <w:uiPriority w:val="9"/>
    <w:rsid w:val="00DB1939"/>
    <w:rPr>
      <w:rFonts w:asciiTheme="majorHAnsi" w:hAnsiTheme="majorHAnsi" w:eastAsiaTheme="majorEastAsia" w:cstheme="majorBidi"/>
      <w:b/>
      <w:color w:val="000000" w:themeColor="text1"/>
      <w:sz w:val="24"/>
      <w:szCs w:val="32"/>
    </w:rPr>
  </w:style>
  <w:style w:type="paragraph" w:styleId="ListParagraph">
    <w:name w:val="List Paragraph"/>
    <w:basedOn w:val="Normal"/>
    <w:uiPriority w:val="34"/>
    <w:qFormat/>
    <w:rsid w:val="00C64C6E"/>
    <w:pPr>
      <w:ind w:left="425"/>
      <w:contextualSpacing/>
    </w:pPr>
  </w:style>
  <w:style w:type="character" w:styleId="Heading2Char" w:customStyle="1">
    <w:name w:val="Heading 2 Char"/>
    <w:basedOn w:val="DefaultParagraphFont"/>
    <w:link w:val="Heading2"/>
    <w:uiPriority w:val="9"/>
    <w:rsid w:val="00DB1939"/>
    <w:rPr>
      <w:rFonts w:asciiTheme="majorHAnsi" w:hAnsiTheme="majorHAnsi" w:eastAsiaTheme="majorEastAsia" w:cstheme="majorBidi"/>
      <w:b/>
      <w:color w:val="000000" w:themeColor="text1"/>
      <w:sz w:val="24"/>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sid w:val="00C777DC"/>
    <w:rPr>
      <w:rFonts w:asciiTheme="majorHAnsi" w:hAnsiTheme="majorHAnsi"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1A6B3E"/>
    <w:rPr>
      <w:rFonts w:asciiTheme="majorHAnsi" w:hAnsiTheme="majorHAnsi" w:eastAsiaTheme="majorEastAsia" w:cstheme="majorBidi"/>
      <w:i/>
      <w:iCs/>
      <w:color w:val="2F5496" w:themeColor="accent1" w:themeShade="BF"/>
    </w:rPr>
  </w:style>
  <w:style w:type="paragraph" w:styleId="NoSpacing">
    <w:name w:val="No Spacing"/>
    <w:uiPriority w:val="1"/>
    <w:qFormat/>
    <w:rsid w:val="00EF44AC"/>
    <w:pPr>
      <w:spacing w:after="0" w:line="240" w:lineRule="auto"/>
    </w:pPr>
  </w:style>
  <w:style w:type="character" w:styleId="Hyperlink">
    <w:name w:val="Hyperlink"/>
    <w:basedOn w:val="DefaultParagraphFont"/>
    <w:uiPriority w:val="99"/>
    <w:unhideWhenUsed/>
    <w:rsid w:val="00F37A60"/>
    <w:rPr>
      <w:color w:val="0563C1" w:themeColor="hyperlink"/>
      <w:u w:val="single"/>
    </w:rPr>
  </w:style>
  <w:style w:type="character" w:styleId="UnresolvedMention">
    <w:name w:val="Unresolved Mention"/>
    <w:basedOn w:val="DefaultParagraphFont"/>
    <w:uiPriority w:val="99"/>
    <w:semiHidden/>
    <w:unhideWhenUsed/>
    <w:rsid w:val="00F37A60"/>
    <w:rPr>
      <w:color w:val="605E5C"/>
      <w:shd w:val="clear" w:color="auto" w:fill="E1DFDD"/>
    </w:rPr>
  </w:style>
  <w:style w:type="character" w:styleId="FollowedHyperlink">
    <w:name w:val="FollowedHyperlink"/>
    <w:basedOn w:val="DefaultParagraphFont"/>
    <w:uiPriority w:val="99"/>
    <w:semiHidden/>
    <w:unhideWhenUsed/>
    <w:rsid w:val="00D666F3"/>
    <w:rPr>
      <w:color w:val="954F72" w:themeColor="followed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jdavieslab.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dm.ox.ac.uk/about/our-divisions/nuffield-division-of-clinical-laboratory-sciences/nuffield-division-of-clinical-laboratory-sciences-research/davies-group-genome-function-and-advanced-cellular-therapy-developmen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2267426161A478B47CBF1D15ACCA7" ma:contentTypeVersion="11" ma:contentTypeDescription="Create a new document." ma:contentTypeScope="" ma:versionID="29f8cbae23a8a03d72f316ae896e2b41">
  <xsd:schema xmlns:xsd="http://www.w3.org/2001/XMLSchema" xmlns:xs="http://www.w3.org/2001/XMLSchema" xmlns:p="http://schemas.microsoft.com/office/2006/metadata/properties" xmlns:ns2="10bdccc4-7da0-4820-b79a-6a7efc3f62cb" xmlns:ns3="cd2d5919-cd29-4cec-abe5-97dfe0412d76" targetNamespace="http://schemas.microsoft.com/office/2006/metadata/properties" ma:root="true" ma:fieldsID="74d22110ca388df8128dcff6cb824ee4" ns2:_="" ns3:_="">
    <xsd:import namespace="10bdccc4-7da0-4820-b79a-6a7efc3f62cb"/>
    <xsd:import namespace="cd2d5919-cd29-4cec-abe5-97dfe0412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dccc4-7da0-4820-b79a-6a7efc3f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d5919-cd29-4cec-abe5-97dfe0412d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D44DC-15F7-4BB2-9A73-4D454A49E40D}"/>
</file>

<file path=customXml/itemProps2.xml><?xml version="1.0" encoding="utf-8"?>
<ds:datastoreItem xmlns:ds="http://schemas.openxmlformats.org/officeDocument/2006/customXml" ds:itemID="{1816F448-8D82-42A4-BE2A-C6A7334E6230}">
  <ds:schemaRefs>
    <ds:schemaRef ds:uri="http://schemas.microsoft.com/sharepoint/v3/contenttype/forms"/>
  </ds:schemaRefs>
</ds:datastoreItem>
</file>

<file path=customXml/itemProps3.xml><?xml version="1.0" encoding="utf-8"?>
<ds:datastoreItem xmlns:ds="http://schemas.openxmlformats.org/officeDocument/2006/customXml" ds:itemID="{4814D6B0-298A-49DF-9793-53CEA6C8A6B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 Band</dc:creator>
  <keywords/>
  <dc:description/>
  <lastModifiedBy>James Davies</lastModifiedBy>
  <revision>11</revision>
  <dcterms:created xsi:type="dcterms:W3CDTF">2021-07-01T16:19:00.0000000Z</dcterms:created>
  <dcterms:modified xsi:type="dcterms:W3CDTF">2022-09-26T11:59:35.6536572Z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0x010100FE62267426161A478B47CBF1D15ACCA7</vt:lpwstr>
  </property>
</Properties>
</file>