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182B6" w14:textId="61097C17" w:rsidR="7FB932B3" w:rsidRDefault="3EE970AA" w:rsidP="7FD3CFA3">
      <w:r w:rsidRPr="7FD3CFA3">
        <w:rPr>
          <w:rStyle w:val="TitleChar"/>
        </w:rPr>
        <w:t>PI profile</w:t>
      </w:r>
    </w:p>
    <w:p w14:paraId="1C117097" w14:textId="5E6894BD" w:rsidR="00904427" w:rsidRPr="00904427" w:rsidRDefault="00582D1A" w:rsidP="7FD3CFA3">
      <w:pPr>
        <w:pStyle w:val="Heading2"/>
        <w:rPr>
          <w:sz w:val="32"/>
          <w:szCs w:val="32"/>
        </w:rPr>
      </w:pPr>
      <w:r>
        <w:rPr>
          <w:sz w:val="28"/>
          <w:szCs w:val="28"/>
        </w:rPr>
        <w:t>Greger Larson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546"/>
        <w:gridCol w:w="6526"/>
      </w:tblGrid>
      <w:tr w:rsidR="008515A5" w14:paraId="797766DF" w14:textId="77777777" w:rsidTr="008515A5">
        <w:tc>
          <w:tcPr>
            <w:tcW w:w="2546" w:type="dxa"/>
          </w:tcPr>
          <w:p w14:paraId="740EF19B" w14:textId="21AF041B" w:rsidR="008515A5" w:rsidRDefault="008515A5" w:rsidP="00582D1A">
            <w:r w:rsidRPr="001F61AC">
              <w:rPr>
                <w:rFonts w:cstheme="minorHAnsi"/>
                <w:noProof/>
                <w:lang w:eastAsia="en-GB"/>
              </w:rPr>
              <w:drawing>
                <wp:inline distT="0" distB="0" distL="0" distR="0" wp14:anchorId="523D3DC6" wp14:editId="1277B717">
                  <wp:extent cx="1448790" cy="1496291"/>
                  <wp:effectExtent l="0" t="0" r="0" b="8890"/>
                  <wp:docPr id="26" name="Picture 2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0" cstate="print">
                            <a:extLst>
                              <a:ext uri="{28A0092B-C50C-407E-A947-70E740481C1C}">
                                <a14:useLocalDpi xmlns:a14="http://schemas.microsoft.com/office/drawing/2010/main" val="0"/>
                              </a:ext>
                            </a:extLst>
                          </a:blip>
                          <a:srcRect l="10795" t="13490" r="-2" b="14770"/>
                          <a:stretch/>
                        </pic:blipFill>
                        <pic:spPr bwMode="auto">
                          <a:xfrm>
                            <a:off x="0" y="0"/>
                            <a:ext cx="1460255" cy="1508132"/>
                          </a:xfrm>
                          <a:prstGeom prst="rect">
                            <a:avLst/>
                          </a:prstGeom>
                          <a:ln>
                            <a:noFill/>
                          </a:ln>
                          <a:extLst>
                            <a:ext uri="{53640926-AAD7-44D8-BBD7-CCE9431645EC}">
                              <a14:shadowObscured xmlns:a14="http://schemas.microsoft.com/office/drawing/2010/main"/>
                            </a:ext>
                          </a:extLst>
                        </pic:spPr>
                      </pic:pic>
                    </a:graphicData>
                  </a:graphic>
                </wp:inline>
              </w:drawing>
            </w:r>
          </w:p>
        </w:tc>
        <w:tc>
          <w:tcPr>
            <w:tcW w:w="6526" w:type="dxa"/>
            <w:vAlign w:val="center"/>
          </w:tcPr>
          <w:p w14:paraId="27C8DF2A" w14:textId="77777777" w:rsidR="008515A5" w:rsidRPr="001F61AC" w:rsidRDefault="008515A5" w:rsidP="00582D1A">
            <w:pPr>
              <w:pStyle w:val="NoSpacing"/>
              <w:rPr>
                <w:rFonts w:cstheme="minorHAnsi"/>
                <w:b/>
              </w:rPr>
            </w:pPr>
            <w:r w:rsidRPr="001F61AC">
              <w:rPr>
                <w:rFonts w:cstheme="minorHAnsi"/>
                <w:b/>
              </w:rPr>
              <w:t>Professor Greger Larson</w:t>
            </w:r>
          </w:p>
          <w:p w14:paraId="60260C99" w14:textId="77777777" w:rsidR="008515A5" w:rsidRPr="001F61AC" w:rsidRDefault="008515A5" w:rsidP="00582D1A">
            <w:pPr>
              <w:pStyle w:val="NoSpacing"/>
              <w:rPr>
                <w:rFonts w:cstheme="minorHAnsi"/>
              </w:rPr>
            </w:pPr>
            <w:r w:rsidRPr="001F61AC">
              <w:rPr>
                <w:rFonts w:cstheme="minorHAnsi"/>
                <w:b/>
              </w:rPr>
              <w:t>Titles</w:t>
            </w:r>
            <w:r w:rsidRPr="00650912">
              <w:rPr>
                <w:rFonts w:cstheme="minorHAnsi"/>
              </w:rPr>
              <w:t>:</w:t>
            </w:r>
            <w:r w:rsidRPr="001F61AC">
              <w:rPr>
                <w:rFonts w:cstheme="minorHAnsi"/>
              </w:rPr>
              <w:t xml:space="preserve"> Professor of Evolutionary Genomics</w:t>
            </w:r>
          </w:p>
          <w:p w14:paraId="2EBE2838" w14:textId="50E38E08" w:rsidR="008515A5" w:rsidRPr="001F61AC" w:rsidRDefault="008515A5" w:rsidP="00582D1A">
            <w:pPr>
              <w:pStyle w:val="NoSpacing"/>
              <w:rPr>
                <w:rFonts w:cstheme="minorHAnsi"/>
              </w:rPr>
            </w:pPr>
            <w:r w:rsidRPr="001F61AC">
              <w:rPr>
                <w:rFonts w:cstheme="minorHAnsi"/>
                <w:b/>
              </w:rPr>
              <w:t>Location</w:t>
            </w:r>
            <w:r w:rsidRPr="00650912">
              <w:rPr>
                <w:rFonts w:cstheme="minorHAnsi"/>
              </w:rPr>
              <w:t>:</w:t>
            </w:r>
            <w:r w:rsidRPr="001F61AC">
              <w:rPr>
                <w:rFonts w:cstheme="minorHAnsi"/>
              </w:rPr>
              <w:t xml:space="preserve"> </w:t>
            </w:r>
            <w:r w:rsidR="00867AC8" w:rsidRPr="74EBE08A">
              <w:rPr>
                <w:rFonts w:ascii="Calibri" w:eastAsia="Calibri" w:hAnsi="Calibri" w:cs="Calibri"/>
              </w:rPr>
              <w:t>Peter Medawar Building for Pathogen Research</w:t>
            </w:r>
          </w:p>
          <w:p w14:paraId="5019AFA1" w14:textId="77777777" w:rsidR="008515A5" w:rsidRPr="001F61AC" w:rsidRDefault="008515A5" w:rsidP="00582D1A">
            <w:pPr>
              <w:pStyle w:val="NoSpacing"/>
              <w:rPr>
                <w:rFonts w:cstheme="minorHAnsi"/>
              </w:rPr>
            </w:pPr>
            <w:r w:rsidRPr="001F61AC">
              <w:rPr>
                <w:rFonts w:cstheme="minorHAnsi"/>
                <w:b/>
              </w:rPr>
              <w:t>Department</w:t>
            </w:r>
            <w:r w:rsidRPr="00650912">
              <w:rPr>
                <w:rFonts w:cstheme="minorHAnsi"/>
              </w:rPr>
              <w:t>:</w:t>
            </w:r>
            <w:r w:rsidRPr="001F61AC">
              <w:rPr>
                <w:rFonts w:cstheme="minorHAnsi"/>
              </w:rPr>
              <w:t xml:space="preserve"> Archaeology</w:t>
            </w:r>
          </w:p>
          <w:p w14:paraId="047391AD" w14:textId="77777777" w:rsidR="008515A5" w:rsidRPr="001F61AC" w:rsidRDefault="008515A5" w:rsidP="00582D1A">
            <w:pPr>
              <w:pStyle w:val="NoSpacing"/>
              <w:rPr>
                <w:rFonts w:cstheme="minorHAnsi"/>
              </w:rPr>
            </w:pPr>
            <w:r w:rsidRPr="001F61AC">
              <w:rPr>
                <w:rFonts w:cstheme="minorHAnsi"/>
                <w:b/>
              </w:rPr>
              <w:t>Group</w:t>
            </w:r>
            <w:r w:rsidRPr="00650912">
              <w:rPr>
                <w:rFonts w:cstheme="minorHAnsi"/>
              </w:rPr>
              <w:t xml:space="preserve">: </w:t>
            </w:r>
            <w:r w:rsidRPr="001F61AC">
              <w:rPr>
                <w:rFonts w:cstheme="minorHAnsi"/>
              </w:rPr>
              <w:t>Palaeogenomics and Bio-Archaeology Research Network</w:t>
            </w:r>
          </w:p>
          <w:p w14:paraId="60A859AF" w14:textId="77777777" w:rsidR="008515A5" w:rsidRDefault="008515A5" w:rsidP="00582D1A">
            <w:pPr>
              <w:pStyle w:val="NoSpacing"/>
              <w:rPr>
                <w:rFonts w:cstheme="minorHAnsi"/>
              </w:rPr>
            </w:pPr>
            <w:r w:rsidRPr="001F61AC">
              <w:rPr>
                <w:rFonts w:cstheme="minorHAnsi"/>
                <w:b/>
              </w:rPr>
              <w:t>Webpage</w:t>
            </w:r>
            <w:r w:rsidRPr="00650912">
              <w:rPr>
                <w:rFonts w:cstheme="minorHAnsi"/>
              </w:rPr>
              <w:t>:</w:t>
            </w:r>
            <w:r w:rsidRPr="001F61AC">
              <w:rPr>
                <w:rFonts w:cstheme="minorHAnsi"/>
              </w:rPr>
              <w:t xml:space="preserve"> </w:t>
            </w:r>
            <w:hyperlink r:id="rId11" w:history="1">
              <w:r w:rsidRPr="00C47906">
                <w:rPr>
                  <w:rStyle w:val="Hyperlink"/>
                  <w:rFonts w:cstheme="minorHAnsi"/>
                </w:rPr>
                <w:t>www.palaeobarn.com</w:t>
              </w:r>
            </w:hyperlink>
          </w:p>
          <w:p w14:paraId="3C032817" w14:textId="3585857D" w:rsidR="008515A5" w:rsidRPr="7FB932B3" w:rsidRDefault="008515A5" w:rsidP="00582D1A">
            <w:pPr>
              <w:rPr>
                <w:rFonts w:ascii="Calibri" w:eastAsia="Calibri" w:hAnsi="Calibri" w:cs="Calibri"/>
                <w:b/>
                <w:bCs/>
              </w:rPr>
            </w:pPr>
            <w:r w:rsidRPr="001F61AC">
              <w:rPr>
                <w:rFonts w:cstheme="minorHAnsi"/>
                <w:b/>
              </w:rPr>
              <w:t>Email</w:t>
            </w:r>
            <w:r w:rsidRPr="00650912">
              <w:rPr>
                <w:rFonts w:cstheme="minorHAnsi"/>
              </w:rPr>
              <w:t xml:space="preserve">: </w:t>
            </w:r>
            <w:r w:rsidRPr="001F61AC">
              <w:rPr>
                <w:rFonts w:cstheme="minorHAnsi"/>
              </w:rPr>
              <w:t>greger.larson@arch.ox.ac.uk</w:t>
            </w:r>
          </w:p>
        </w:tc>
      </w:tr>
    </w:tbl>
    <w:p w14:paraId="7D3A9C97" w14:textId="16E14DBD" w:rsidR="7FD3CFA3" w:rsidRDefault="7FD3CFA3" w:rsidP="7FD3CFA3">
      <w:pPr>
        <w:pStyle w:val="Heading3"/>
      </w:pPr>
    </w:p>
    <w:p w14:paraId="3E8D01B8" w14:textId="40436F47" w:rsidR="6A7A4237" w:rsidRDefault="6A7A4237" w:rsidP="7FD3CFA3">
      <w:pPr>
        <w:pStyle w:val="Heading3"/>
      </w:pPr>
      <w:r>
        <w:t xml:space="preserve">GMS themes: </w:t>
      </w:r>
    </w:p>
    <w:p w14:paraId="6A63466E" w14:textId="5A635CBF" w:rsidR="71F92AB5" w:rsidRDefault="71F92AB5">
      <w:r>
        <w:t>[</w:t>
      </w:r>
      <w:r w:rsidR="6A7A4237">
        <w:t>Please retain any that describe your research, deleting others:</w:t>
      </w:r>
      <w:r w:rsidR="6F57A45F">
        <w:t>]</w:t>
      </w:r>
    </w:p>
    <w:p w14:paraId="23C67124" w14:textId="405A5467" w:rsidR="6A7A4237" w:rsidRDefault="6A7A4237" w:rsidP="7FD3CFA3">
      <w:pPr>
        <w:pStyle w:val="ListParagraph"/>
        <w:numPr>
          <w:ilvl w:val="0"/>
          <w:numId w:val="4"/>
        </w:numPr>
      </w:pPr>
      <w:r>
        <w:t>Genome biology (genomes and genetic variation)</w:t>
      </w:r>
    </w:p>
    <w:p w14:paraId="72FA5FC1" w14:textId="77777777" w:rsidR="6A7A4237" w:rsidRDefault="6A7A4237" w:rsidP="7FD3CFA3">
      <w:pPr>
        <w:pStyle w:val="ListParagraph"/>
        <w:numPr>
          <w:ilvl w:val="0"/>
          <w:numId w:val="4"/>
        </w:numPr>
      </w:pPr>
      <w:r>
        <w:t>Genomic analysis (bioinformatics and statistical genetics)</w:t>
      </w:r>
    </w:p>
    <w:p w14:paraId="596B81AD" w14:textId="19A71332" w:rsidR="1E925C02" w:rsidRDefault="1E925C02" w:rsidP="7FB932B3">
      <w:pPr>
        <w:pStyle w:val="Heading3"/>
        <w:rPr>
          <w:rFonts w:ascii="Calibri Light" w:hAnsi="Calibri Light"/>
          <w:color w:val="1F3763"/>
        </w:rPr>
      </w:pPr>
      <w:r w:rsidRPr="7FB932B3">
        <w:t>Research Overview</w:t>
      </w:r>
    </w:p>
    <w:p w14:paraId="3E1DA458" w14:textId="6FEFCDCE" w:rsidR="00ED4987" w:rsidRDefault="00ED4987" w:rsidP="00ED4987">
      <w:pPr>
        <w:rPr>
          <w:rFonts w:cstheme="minorHAnsi"/>
        </w:rPr>
      </w:pPr>
      <w:r w:rsidRPr="001F61AC">
        <w:rPr>
          <w:rFonts w:cstheme="minorHAnsi"/>
        </w:rPr>
        <w:t>Our modus operandi involves combining the resolution afforded by DNA sequences and fine-scale morphological variation with the time depth of archaeology and palaeontology. Doing so allows us to establish the patterns of DNA and morphological variance through time and space. We then take advantage of a range of bioinformatic approaches to answer long-standing questions related to how, when, and where evolutionary processes (including domestication) took place that have led to the creation of the modern world.</w:t>
      </w:r>
    </w:p>
    <w:p w14:paraId="5BDC1ED9" w14:textId="77777777" w:rsidR="00B8238A" w:rsidRPr="001F61AC" w:rsidRDefault="00B8238A" w:rsidP="00B8238A">
      <w:pPr>
        <w:pStyle w:val="NoSpacing"/>
      </w:pPr>
      <w:r w:rsidRPr="001F61AC">
        <w:rPr>
          <w:b/>
        </w:rPr>
        <w:t>Approaches</w:t>
      </w:r>
      <w:r w:rsidRPr="001F61AC">
        <w:t>: Molecular biology, phylogenetics, bioinformatics, modern and ancient DNA</w:t>
      </w:r>
    </w:p>
    <w:p w14:paraId="0264AEE3" w14:textId="77777777" w:rsidR="00E3602B" w:rsidRDefault="00E3602B" w:rsidP="00B8238A">
      <w:pPr>
        <w:pStyle w:val="NoSpacing"/>
        <w:rPr>
          <w:b/>
        </w:rPr>
      </w:pPr>
    </w:p>
    <w:p w14:paraId="1D41E320" w14:textId="77777777" w:rsidR="00A96998" w:rsidRPr="001F61AC" w:rsidRDefault="00E3602B" w:rsidP="00A96998">
      <w:pPr>
        <w:pStyle w:val="NoSpacing"/>
      </w:pPr>
      <w:r>
        <w:rPr>
          <w:b/>
        </w:rPr>
        <w:t xml:space="preserve">Project areas: </w:t>
      </w:r>
      <w:r w:rsidR="00A96998" w:rsidRPr="001F61AC">
        <w:t>I am happy to discuss potential projects in any area that fit within our group. We already have two potential projects both co-supervised by Adrian Smith (Zoology) that relate immunity and infectious disease to past human and animal populations.</w:t>
      </w:r>
    </w:p>
    <w:p w14:paraId="714C0E6E" w14:textId="03B305EA" w:rsidR="00E3602B" w:rsidRDefault="00E3602B" w:rsidP="00B8238A">
      <w:pPr>
        <w:pStyle w:val="NoSpacing"/>
        <w:rPr>
          <w:b/>
        </w:rPr>
      </w:pPr>
    </w:p>
    <w:p w14:paraId="73615D33" w14:textId="77777777" w:rsidR="00B66686" w:rsidRDefault="00B8238A" w:rsidP="00A96998">
      <w:pPr>
        <w:pStyle w:val="NoSpacing"/>
      </w:pPr>
      <w:r w:rsidRPr="001F61AC">
        <w:rPr>
          <w:b/>
        </w:rPr>
        <w:t>Specific project</w:t>
      </w:r>
      <w:r w:rsidR="00A96998">
        <w:rPr>
          <w:b/>
        </w:rPr>
        <w:t xml:space="preserve"> proposals</w:t>
      </w:r>
      <w:r w:rsidRPr="001F61AC">
        <w:t xml:space="preserve">: </w:t>
      </w:r>
    </w:p>
    <w:p w14:paraId="3A922C07" w14:textId="1A71E44A" w:rsidR="00B8238A" w:rsidRDefault="00B8238A" w:rsidP="00B66686">
      <w:pPr>
        <w:pStyle w:val="NoSpacing"/>
        <w:numPr>
          <w:ilvl w:val="0"/>
          <w:numId w:val="4"/>
        </w:numPr>
        <w:rPr>
          <w:rFonts w:cstheme="minorHAnsi"/>
          <w:lang w:val="en-US"/>
        </w:rPr>
      </w:pPr>
      <w:r w:rsidRPr="001F61AC">
        <w:rPr>
          <w:rFonts w:cstheme="minorHAnsi"/>
          <w:lang w:val="en-US"/>
        </w:rPr>
        <w:t xml:space="preserve">‘Molecular archaeoparasitology approaches to interrogate past populations’ (Supervisors: Adrian Smith, Greger Larson and Patrik </w:t>
      </w:r>
      <w:r w:rsidRPr="0043407E">
        <w:rPr>
          <w:rFonts w:cstheme="minorHAnsi"/>
          <w:lang w:val="en-US"/>
        </w:rPr>
        <w:t xml:space="preserve">Flammer, </w:t>
      </w:r>
      <w:r>
        <w:rPr>
          <w:rFonts w:cstheme="minorHAnsi"/>
          <w:lang w:val="en-US"/>
        </w:rPr>
        <w:t>page 60</w:t>
      </w:r>
      <w:r w:rsidRPr="0043407E">
        <w:rPr>
          <w:rFonts w:cstheme="minorHAnsi"/>
          <w:lang w:val="en-US"/>
        </w:rPr>
        <w:t>.</w:t>
      </w:r>
    </w:p>
    <w:p w14:paraId="14AFDDD0" w14:textId="77777777" w:rsidR="00B8238A" w:rsidRPr="00B66686" w:rsidRDefault="00B8238A" w:rsidP="00B66686">
      <w:pPr>
        <w:pStyle w:val="NoSpacing"/>
        <w:numPr>
          <w:ilvl w:val="0"/>
          <w:numId w:val="4"/>
        </w:numPr>
        <w:rPr>
          <w:rFonts w:cstheme="minorHAnsi"/>
          <w:lang w:val="en-US"/>
        </w:rPr>
      </w:pPr>
      <w:r w:rsidRPr="00B66686">
        <w:rPr>
          <w:lang w:val="en-US"/>
        </w:rPr>
        <w:t>‘Using ancient DNA to understand the impact of humans on the immune system of domesticated animals’ (Supervisors: Greger Larson, Adrian Smith and Laurent Frantz), page 60.</w:t>
      </w:r>
    </w:p>
    <w:p w14:paraId="2C129FBE" w14:textId="77777777" w:rsidR="00EF44AC" w:rsidRDefault="00EF44AC" w:rsidP="00EF44AC">
      <w:pPr>
        <w:pStyle w:val="NoSpacing"/>
      </w:pPr>
    </w:p>
    <w:p w14:paraId="634ADBB8" w14:textId="02B9306B" w:rsidR="002302D4" w:rsidRPr="002302D4" w:rsidRDefault="29F2792C" w:rsidP="002302D4">
      <w:pPr>
        <w:pStyle w:val="NoSpacing"/>
      </w:pPr>
      <w:r>
        <w:t>Please contact directly for further information</w:t>
      </w:r>
      <w:r w:rsidR="47842339">
        <w:t>.</w:t>
      </w:r>
    </w:p>
    <w:p w14:paraId="3B47C247" w14:textId="7C9DE6CD" w:rsidR="6E087F86" w:rsidRDefault="6E087F86" w:rsidP="6E087F86">
      <w:pPr>
        <w:pStyle w:val="NoSpacing"/>
      </w:pPr>
    </w:p>
    <w:p w14:paraId="66CF058E" w14:textId="0A61F6E2" w:rsidR="6E087F86" w:rsidRDefault="5D179630" w:rsidP="7FD3CFA3">
      <w:pPr>
        <w:rPr>
          <w:b/>
          <w:bCs/>
          <w:i/>
          <w:iCs/>
        </w:rPr>
      </w:pPr>
      <w:r w:rsidRPr="7FD3CFA3">
        <w:rPr>
          <w:rStyle w:val="Heading3Char"/>
          <w:rFonts w:asciiTheme="minorHAnsi" w:eastAsiaTheme="minorEastAsia" w:hAnsiTheme="minorHAnsi" w:cstheme="minorBidi"/>
          <w:bCs/>
          <w:i/>
          <w:iCs/>
          <w:sz w:val="22"/>
          <w:szCs w:val="22"/>
        </w:rPr>
        <w:t>These pages were reviewed/updated:</w:t>
      </w:r>
      <w:r w:rsidRPr="7FD3CFA3">
        <w:rPr>
          <w:b/>
          <w:bCs/>
          <w:i/>
          <w:iCs/>
        </w:rPr>
        <w:t xml:space="preserve"> </w:t>
      </w:r>
      <w:r w:rsidR="00A61D9A">
        <w:rPr>
          <w:b/>
          <w:bCs/>
          <w:i/>
          <w:iCs/>
        </w:rPr>
        <w:t>3</w:t>
      </w:r>
      <w:r w:rsidR="00A61D9A" w:rsidRPr="00A61D9A">
        <w:rPr>
          <w:b/>
          <w:bCs/>
          <w:i/>
          <w:iCs/>
          <w:vertAlign w:val="superscript"/>
        </w:rPr>
        <w:t>rd</w:t>
      </w:r>
      <w:r w:rsidR="00A61D9A">
        <w:rPr>
          <w:b/>
          <w:bCs/>
          <w:i/>
          <w:iCs/>
        </w:rPr>
        <w:t xml:space="preserve"> October 2021</w:t>
      </w:r>
    </w:p>
    <w:p w14:paraId="54356744" w14:textId="10493551" w:rsidR="7FB932B3" w:rsidRDefault="7FB932B3">
      <w:r>
        <w:br w:type="page"/>
      </w:r>
    </w:p>
    <w:p w14:paraId="5972102E" w14:textId="5EB2083D" w:rsidR="00EE78AD" w:rsidRDefault="00EE78AD" w:rsidP="00EE78AD">
      <w:pPr>
        <w:pStyle w:val="Title"/>
        <w:rPr>
          <w:rFonts w:ascii="Calibri Light" w:hAnsi="Calibri Light"/>
        </w:rPr>
      </w:pPr>
      <w:r w:rsidRPr="7FB932B3">
        <w:lastRenderedPageBreak/>
        <w:t>Project proposal</w:t>
      </w:r>
    </w:p>
    <w:p w14:paraId="765A4291" w14:textId="77777777" w:rsidR="0031639E" w:rsidRPr="0031639E" w:rsidRDefault="00EE78AD" w:rsidP="0031639E">
      <w:pPr>
        <w:pStyle w:val="Heading1"/>
        <w:rPr>
          <w:lang w:val="en-US"/>
        </w:rPr>
      </w:pPr>
      <w:r w:rsidRPr="003565FC">
        <w:rPr>
          <w:rStyle w:val="Heading3Char"/>
          <w:b/>
          <w:bCs/>
        </w:rPr>
        <w:t>Title</w:t>
      </w:r>
      <w:r w:rsidRPr="003565FC">
        <w:rPr>
          <w:rStyle w:val="Heading3Char"/>
        </w:rPr>
        <w:t>:</w:t>
      </w:r>
      <w:r>
        <w:rPr>
          <w:rStyle w:val="Heading3Char"/>
        </w:rPr>
        <w:t xml:space="preserve"> </w:t>
      </w:r>
      <w:r w:rsidR="0031639E" w:rsidRPr="0031639E">
        <w:rPr>
          <w:lang w:val="en-US"/>
        </w:rPr>
        <w:t>Using ancient DNA to understand the impact of humans on the immune system of domesticated animals.</w:t>
      </w:r>
    </w:p>
    <w:p w14:paraId="433C023A" w14:textId="397550C7" w:rsidR="00EE78AD" w:rsidRPr="006A2FEC" w:rsidRDefault="00EE78AD" w:rsidP="00EE78AD">
      <w:pPr>
        <w:pStyle w:val="Heading1"/>
        <w:rPr>
          <w:b w:val="0"/>
          <w:bCs/>
          <w:lang w:val="en-US"/>
        </w:rPr>
      </w:pPr>
      <w:r w:rsidRPr="006A2FEC">
        <w:rPr>
          <w:szCs w:val="24"/>
          <w:lang w:val="en-US"/>
        </w:rPr>
        <w:t xml:space="preserve">Supervisors: </w:t>
      </w:r>
      <w:r w:rsidR="0087398E" w:rsidRPr="0087398E">
        <w:rPr>
          <w:b w:val="0"/>
          <w:bCs/>
          <w:lang w:val="en-US"/>
        </w:rPr>
        <w:t>Professor Greger Larson, Professor Adrian Smith and Dr Laurent Frantz</w:t>
      </w:r>
    </w:p>
    <w:p w14:paraId="702E3FE3" w14:textId="77777777" w:rsidR="00EE78AD" w:rsidRDefault="00EE78AD" w:rsidP="00EE78AD">
      <w:pPr>
        <w:rPr>
          <w:rFonts w:ascii="Calibri" w:eastAsia="Calibri" w:hAnsi="Calibri" w:cs="Calibri"/>
        </w:rPr>
      </w:pPr>
      <w:r w:rsidRPr="7FD3CFA3">
        <w:rPr>
          <w:rStyle w:val="Heading3Char"/>
        </w:rPr>
        <w:t>Wet/dry lab mix (approx)</w:t>
      </w:r>
      <w:r w:rsidRPr="7FD3CFA3">
        <w:rPr>
          <w:rFonts w:ascii="Calibri" w:eastAsia="Calibri" w:hAnsi="Calibri" w:cs="Calibri"/>
        </w:rPr>
        <w:t>:</w:t>
      </w:r>
      <w:r>
        <w:rPr>
          <w:rFonts w:ascii="Calibri" w:eastAsia="Calibri" w:hAnsi="Calibri" w:cs="Calibri"/>
        </w:rPr>
        <w:t xml:space="preserve"> mixed</w:t>
      </w:r>
    </w:p>
    <w:p w14:paraId="3955D8FB" w14:textId="77777777" w:rsidR="00EE78AD" w:rsidRDefault="00EE78AD" w:rsidP="00EE78AD">
      <w:pPr>
        <w:pStyle w:val="Heading3"/>
      </w:pPr>
      <w:r w:rsidRPr="00C777DC">
        <w:t>Description:</w:t>
      </w:r>
    </w:p>
    <w:p w14:paraId="2D72639B" w14:textId="77777777" w:rsidR="000B1F85" w:rsidRPr="00896216" w:rsidRDefault="000B1F85" w:rsidP="000B1F85">
      <w:pPr>
        <w:rPr>
          <w:rFonts w:cstheme="minorHAnsi"/>
          <w:lang w:val="en-US"/>
        </w:rPr>
      </w:pPr>
      <w:r w:rsidRPr="00896216">
        <w:rPr>
          <w:rFonts w:cstheme="minorHAnsi"/>
          <w:lang w:val="en-US"/>
        </w:rPr>
        <w:t xml:space="preserve">Domestication of animals was a key process in the emergence of modern societies and it is clear that various traits were deliberately selected by early populations including temperament, resilience and production traits. However, by changing the character and environment of animals we also altered the pathogen profiles that affected these animals (and sometimes spilled over to us). Whilst the genetics of some traits has received considerable attention (e.g. behavior and production) others have been neglected, in particular the influence of domestication (and more recently intensification) on the immune system of these animals. </w:t>
      </w:r>
    </w:p>
    <w:p w14:paraId="1863EB61" w14:textId="77777777" w:rsidR="000B1F85" w:rsidRPr="00896216" w:rsidRDefault="000B1F85" w:rsidP="000B1F85">
      <w:pPr>
        <w:rPr>
          <w:rFonts w:cstheme="minorHAnsi"/>
          <w:lang w:val="en-US"/>
        </w:rPr>
      </w:pPr>
      <w:r w:rsidRPr="00896216">
        <w:rPr>
          <w:rFonts w:cstheme="minorHAnsi"/>
          <w:lang w:val="en-US"/>
        </w:rPr>
        <w:t>This project will employ ancient DNA based approaches to identify the effects of humans on the immunogenetic profiles of domesticated animals. Understanding these historical selective events can be used to improve the welfare and resilience of modern domesticated animals and may help to reduce the impact of infectious diseases including those where domesticated animals represent a primary source of zoonotic disease in humans.</w:t>
      </w:r>
    </w:p>
    <w:p w14:paraId="6FA25C16" w14:textId="77777777" w:rsidR="00EE78AD" w:rsidRDefault="00EE78AD" w:rsidP="00EE78AD">
      <w:pPr>
        <w:pStyle w:val="Heading3"/>
        <w:rPr>
          <w:rFonts w:ascii="Calibri Light" w:hAnsi="Calibri Light"/>
          <w:color w:val="1F3763"/>
        </w:rPr>
      </w:pPr>
      <w:r w:rsidRPr="7FB932B3">
        <w:t>Training Opportunities</w:t>
      </w:r>
      <w:r>
        <w:t>:</w:t>
      </w:r>
    </w:p>
    <w:p w14:paraId="4BCC99C2" w14:textId="77777777" w:rsidR="00D54486" w:rsidRPr="001D00F4" w:rsidRDefault="00D54486" w:rsidP="00D54486">
      <w:pPr>
        <w:rPr>
          <w:rFonts w:cstheme="minorHAnsi"/>
          <w:lang w:val="en-US"/>
        </w:rPr>
      </w:pPr>
      <w:r w:rsidRPr="00896216">
        <w:rPr>
          <w:rFonts w:cstheme="minorHAnsi"/>
          <w:lang w:val="en-US"/>
        </w:rPr>
        <w:t xml:space="preserve">The DPhil will support training in a wide range of molecular biology (aDNA and standard methods) and bioinformatics techniques and these may also extend to testing the function of selected variants of immune genes in relevant cellular assays. </w:t>
      </w:r>
    </w:p>
    <w:p w14:paraId="0194A006" w14:textId="77777777" w:rsidR="00EE78AD" w:rsidRDefault="00EE78AD" w:rsidP="00EE78AD">
      <w:pPr>
        <w:pStyle w:val="Heading3"/>
        <w:rPr>
          <w:rFonts w:ascii="Calibri Light" w:hAnsi="Calibri Light"/>
          <w:color w:val="1F3763"/>
        </w:rPr>
      </w:pPr>
      <w:r w:rsidRPr="7FB932B3">
        <w:t>Background reading / references</w:t>
      </w:r>
      <w:r>
        <w:t>:</w:t>
      </w:r>
    </w:p>
    <w:p w14:paraId="4C0E4EA9" w14:textId="77777777" w:rsidR="00EE78AD" w:rsidRPr="00744886" w:rsidRDefault="00EE78AD" w:rsidP="00EE78AD">
      <w:pPr>
        <w:pStyle w:val="ListParagraph"/>
        <w:numPr>
          <w:ilvl w:val="0"/>
          <w:numId w:val="12"/>
        </w:numPr>
        <w:rPr>
          <w:rStyle w:val="Hyperlink"/>
          <w:rFonts w:cstheme="minorHAnsi"/>
          <w:color w:val="202020"/>
        </w:rPr>
      </w:pPr>
      <w:r w:rsidRPr="001D00F4">
        <w:rPr>
          <w:rFonts w:cstheme="minorHAnsi"/>
          <w:color w:val="202020"/>
        </w:rPr>
        <w:t xml:space="preserve">Flammer PG, Dellicour S, Preston SG, Rieger D, Warren S, Tan CKW, Nicholson R, Přichystalová R, Bleicher N, Wahl J, Faria NR, Pybus OG, Pollard M and Smith AL. (2018) Molecular archaeoparasitology identifies cultural changes in the Medieval Hanseatic trading centre of Lübeck. Proc. R. Soc. B.285:20180991. </w:t>
      </w:r>
      <w:hyperlink r:id="rId12" w:history="1">
        <w:r w:rsidRPr="001D00F4">
          <w:rPr>
            <w:rStyle w:val="Hyperlink"/>
            <w:rFonts w:cstheme="minorHAnsi"/>
          </w:rPr>
          <w:t>http://doi.org/10.1098/rspb.2018.0991</w:t>
        </w:r>
      </w:hyperlink>
    </w:p>
    <w:p w14:paraId="5BEC86FB" w14:textId="77777777" w:rsidR="00EE78AD" w:rsidRPr="00744886" w:rsidRDefault="00EE78AD" w:rsidP="00EE78AD">
      <w:pPr>
        <w:pStyle w:val="ListParagraph"/>
        <w:numPr>
          <w:ilvl w:val="0"/>
          <w:numId w:val="12"/>
        </w:numPr>
        <w:rPr>
          <w:rFonts w:cstheme="minorHAnsi"/>
          <w:color w:val="202020"/>
          <w:u w:val="single"/>
        </w:rPr>
      </w:pPr>
      <w:r w:rsidRPr="00744886">
        <w:rPr>
          <w:rFonts w:cstheme="minorHAnsi"/>
          <w:color w:val="202020"/>
        </w:rPr>
        <w:t xml:space="preserve">Flammer PG, Ryan H, Preston SG, Warren S, Přichystalová R, </w:t>
      </w:r>
      <w:r w:rsidRPr="00744886">
        <w:rPr>
          <w:rFonts w:cstheme="minorHAnsi"/>
          <w:lang w:val="en"/>
        </w:rPr>
        <w:t xml:space="preserve">Rainer Weiss, Valerie Palmowski, Sonja Boschert, Katarina Fellgiebel, Isabelle Jasch-Boley, Madita-Sophie Kairies, Ernst Rümmele, Dirk Rieger, Beate Schmid, Ben Reeves, Rebecca Nicholson, Louise Loe, Christopher Guy, Tony Waldron, Jiří Macháček, Joachim Wahl, Mark Pollard, Greger Larson and Adrian L. Smith </w:t>
      </w:r>
      <w:r w:rsidRPr="00744886">
        <w:rPr>
          <w:rFonts w:cstheme="minorHAnsi"/>
          <w:color w:val="202020"/>
        </w:rPr>
        <w:t xml:space="preserve">(2020) Epidemiological insights from a large-scale investigation of intestinal helminths in Medieval Europe. PLOS Neglected Tropical Diseases 14(8): e0008600. </w:t>
      </w:r>
      <w:hyperlink r:id="rId13" w:history="1">
        <w:r w:rsidRPr="00744886">
          <w:rPr>
            <w:rStyle w:val="Hyperlink"/>
            <w:rFonts w:cstheme="minorHAnsi"/>
          </w:rPr>
          <w:t>https://doi.org/10.1371/journal.pntd.0008600</w:t>
        </w:r>
      </w:hyperlink>
    </w:p>
    <w:p w14:paraId="3D4BE445" w14:textId="1C032001" w:rsidR="7FD3CFA3" w:rsidRDefault="7FD3CFA3"/>
    <w:p w14:paraId="5FA7200A" w14:textId="00516E3E" w:rsidR="31200702" w:rsidRDefault="54D70E14" w:rsidP="31200702">
      <w:r>
        <w:t>I</w:t>
      </w:r>
      <w:r w:rsidR="3AE93F0C">
        <w:t xml:space="preserve">nsert </w:t>
      </w:r>
      <w:r w:rsidR="4D637EC4">
        <w:t>a</w:t>
      </w:r>
      <w:r w:rsidR="6DF52206">
        <w:t xml:space="preserve">ny additional </w:t>
      </w:r>
      <w:r w:rsidR="3AE93F0C">
        <w:t>project description</w:t>
      </w:r>
      <w:r w:rsidR="2AD9CD34">
        <w:t>(s)</w:t>
      </w:r>
      <w:r w:rsidR="3AE93F0C">
        <w:t xml:space="preserve"> </w:t>
      </w:r>
      <w:r w:rsidR="5FCDCBCD">
        <w:t xml:space="preserve">on subsequent pages </w:t>
      </w:r>
      <w:r w:rsidR="3AE93F0C">
        <w:t>if applicable</w:t>
      </w:r>
      <w:r w:rsidR="0D4885FD">
        <w:t>.</w:t>
      </w:r>
      <w:r w:rsidR="43A6A1BB">
        <w:t xml:space="preserve"> </w:t>
      </w:r>
      <w:r w:rsidR="029D2AF0">
        <w:t xml:space="preserve"> P</w:t>
      </w:r>
      <w:r w:rsidR="2CB3EA21">
        <w:t xml:space="preserve">lease use the </w:t>
      </w:r>
      <w:r w:rsidR="43A6A1BB">
        <w:t xml:space="preserve">same template </w:t>
      </w:r>
      <w:r w:rsidR="763A6336">
        <w:t>and use</w:t>
      </w:r>
      <w:r w:rsidR="48945806">
        <w:t xml:space="preserve"> s</w:t>
      </w:r>
      <w:r w:rsidR="26489901">
        <w:t>ep</w:t>
      </w:r>
      <w:r w:rsidR="0C96631A">
        <w:t>a</w:t>
      </w:r>
      <w:r w:rsidR="26489901">
        <w:t>rate</w:t>
      </w:r>
      <w:r w:rsidR="48945806">
        <w:t xml:space="preserve"> pages</w:t>
      </w:r>
      <w:r w:rsidR="1A50A5A2">
        <w:t xml:space="preserve"> for each project</w:t>
      </w:r>
      <w:r w:rsidR="48945806">
        <w:t>.</w:t>
      </w:r>
    </w:p>
    <w:p w14:paraId="6CECBD75" w14:textId="3995AF2A" w:rsidR="7FD3CFA3" w:rsidRDefault="7FD3CFA3" w:rsidP="7FD3CFA3"/>
    <w:p w14:paraId="2D905E97" w14:textId="4AED0BD2" w:rsidR="7FB932B3" w:rsidRDefault="7FB932B3" w:rsidP="7FB932B3"/>
    <w:sectPr w:rsidR="7FB932B3">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2FC9A" w14:textId="77777777" w:rsidR="00F158D3" w:rsidRDefault="00F158D3">
      <w:pPr>
        <w:spacing w:after="0" w:line="240" w:lineRule="auto"/>
      </w:pPr>
      <w:r>
        <w:separator/>
      </w:r>
    </w:p>
  </w:endnote>
  <w:endnote w:type="continuationSeparator" w:id="0">
    <w:p w14:paraId="6842493D" w14:textId="77777777" w:rsidR="00F158D3" w:rsidRDefault="00F158D3">
      <w:pPr>
        <w:spacing w:after="0" w:line="240" w:lineRule="auto"/>
      </w:pPr>
      <w:r>
        <w:continuationSeparator/>
      </w:r>
    </w:p>
  </w:endnote>
  <w:endnote w:type="continuationNotice" w:id="1">
    <w:p w14:paraId="7ABF50DF" w14:textId="77777777" w:rsidR="00F158D3" w:rsidRDefault="00F15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14:paraId="27769AF1" w14:textId="77777777" w:rsidTr="7FD3CFA3">
      <w:tc>
        <w:tcPr>
          <w:tcW w:w="3005" w:type="dxa"/>
        </w:tcPr>
        <w:p w14:paraId="111EA8BA" w14:textId="6C2A9936" w:rsidR="7FD3CFA3" w:rsidRDefault="7FD3CFA3" w:rsidP="7FD3CFA3">
          <w:pPr>
            <w:pStyle w:val="Header"/>
            <w:jc w:val="center"/>
          </w:pPr>
        </w:p>
      </w:tc>
      <w:tc>
        <w:tcPr>
          <w:tcW w:w="3005" w:type="dxa"/>
        </w:tcPr>
        <w:p w14:paraId="330EDF0C" w14:textId="70D7DF35" w:rsidR="7FD3CFA3" w:rsidRDefault="7FD3CFA3" w:rsidP="7FD3CFA3">
          <w:pPr>
            <w:pStyle w:val="Header"/>
            <w:ind w:right="-115"/>
            <w:jc w:val="right"/>
          </w:pPr>
        </w:p>
      </w:tc>
    </w:tr>
  </w:tbl>
  <w:p w14:paraId="1A6D8023" w14:textId="2F243648" w:rsidR="7FD3CFA3" w:rsidRDefault="7FD3CFA3" w:rsidP="7FD3C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38C3C" w14:textId="77777777" w:rsidR="00F158D3" w:rsidRDefault="00F158D3">
      <w:pPr>
        <w:spacing w:after="0" w:line="240" w:lineRule="auto"/>
      </w:pPr>
      <w:r>
        <w:separator/>
      </w:r>
    </w:p>
  </w:footnote>
  <w:footnote w:type="continuationSeparator" w:id="0">
    <w:p w14:paraId="64777FF0" w14:textId="77777777" w:rsidR="00F158D3" w:rsidRDefault="00F158D3">
      <w:pPr>
        <w:spacing w:after="0" w:line="240" w:lineRule="auto"/>
      </w:pPr>
      <w:r>
        <w:continuationSeparator/>
      </w:r>
    </w:p>
  </w:footnote>
  <w:footnote w:type="continuationNotice" w:id="1">
    <w:p w14:paraId="16AA7F1D" w14:textId="77777777" w:rsidR="00F158D3" w:rsidRDefault="00F158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14:paraId="5906F55D" w14:textId="77777777" w:rsidTr="7FD3CFA3">
      <w:tc>
        <w:tcPr>
          <w:tcW w:w="3005" w:type="dxa"/>
        </w:tcPr>
        <w:p w14:paraId="48D8E565" w14:textId="587E6193" w:rsidR="7FD3CFA3" w:rsidRDefault="7FD3CFA3" w:rsidP="7FD3CFA3">
          <w:pPr>
            <w:pStyle w:val="Header"/>
            <w:ind w:left="-115"/>
          </w:pPr>
        </w:p>
      </w:tc>
      <w:tc>
        <w:tcPr>
          <w:tcW w:w="3005" w:type="dxa"/>
        </w:tcPr>
        <w:p w14:paraId="6B8AD47A" w14:textId="7271082E" w:rsidR="7FD3CFA3" w:rsidRDefault="7FD3CFA3" w:rsidP="7FD3CFA3">
          <w:pPr>
            <w:pStyle w:val="Header"/>
            <w:jc w:val="center"/>
          </w:pPr>
        </w:p>
      </w:tc>
      <w:tc>
        <w:tcPr>
          <w:tcW w:w="3005" w:type="dxa"/>
        </w:tcPr>
        <w:p w14:paraId="0F5CF67E" w14:textId="04951491" w:rsidR="7FD3CFA3" w:rsidRDefault="7FD3CFA3" w:rsidP="7FD3CFA3">
          <w:pPr>
            <w:pStyle w:val="Header"/>
            <w:ind w:right="-115"/>
            <w:jc w:val="right"/>
          </w:pPr>
        </w:p>
      </w:tc>
    </w:tr>
  </w:tbl>
  <w:p w14:paraId="10F9C699" w14:textId="4666681D" w:rsidR="7FD3CFA3" w:rsidRDefault="7FD3CFA3" w:rsidP="7FD3C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A68F5"/>
    <w:multiLevelType w:val="hybridMultilevel"/>
    <w:tmpl w:val="BACEE4BA"/>
    <w:lvl w:ilvl="0" w:tplc="4016DA4C">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F7117E"/>
    <w:multiLevelType w:val="hybridMultilevel"/>
    <w:tmpl w:val="5F3CFD1E"/>
    <w:lvl w:ilvl="0" w:tplc="119E5E72">
      <w:start w:val="1"/>
      <w:numFmt w:val="bullet"/>
      <w:lvlText w:val=""/>
      <w:lvlJc w:val="left"/>
      <w:pPr>
        <w:ind w:left="720" w:hanging="360"/>
      </w:pPr>
      <w:rPr>
        <w:rFonts w:ascii="Symbol" w:hAnsi="Symbol" w:hint="default"/>
      </w:rPr>
    </w:lvl>
    <w:lvl w:ilvl="1" w:tplc="A97ED120">
      <w:start w:val="1"/>
      <w:numFmt w:val="bullet"/>
      <w:lvlText w:val="o"/>
      <w:lvlJc w:val="left"/>
      <w:pPr>
        <w:ind w:left="1440" w:hanging="360"/>
      </w:pPr>
      <w:rPr>
        <w:rFonts w:ascii="Courier New" w:hAnsi="Courier New" w:hint="default"/>
      </w:rPr>
    </w:lvl>
    <w:lvl w:ilvl="2" w:tplc="6868B9A2">
      <w:start w:val="1"/>
      <w:numFmt w:val="bullet"/>
      <w:lvlText w:val=""/>
      <w:lvlJc w:val="left"/>
      <w:pPr>
        <w:ind w:left="2160" w:hanging="360"/>
      </w:pPr>
      <w:rPr>
        <w:rFonts w:ascii="Wingdings" w:hAnsi="Wingdings" w:hint="default"/>
      </w:rPr>
    </w:lvl>
    <w:lvl w:ilvl="3" w:tplc="EC5E9184">
      <w:start w:val="1"/>
      <w:numFmt w:val="bullet"/>
      <w:lvlText w:val=""/>
      <w:lvlJc w:val="left"/>
      <w:pPr>
        <w:ind w:left="2880" w:hanging="360"/>
      </w:pPr>
      <w:rPr>
        <w:rFonts w:ascii="Symbol" w:hAnsi="Symbol" w:hint="default"/>
      </w:rPr>
    </w:lvl>
    <w:lvl w:ilvl="4" w:tplc="1526C194">
      <w:start w:val="1"/>
      <w:numFmt w:val="bullet"/>
      <w:lvlText w:val="o"/>
      <w:lvlJc w:val="left"/>
      <w:pPr>
        <w:ind w:left="3600" w:hanging="360"/>
      </w:pPr>
      <w:rPr>
        <w:rFonts w:ascii="Courier New" w:hAnsi="Courier New" w:hint="default"/>
      </w:rPr>
    </w:lvl>
    <w:lvl w:ilvl="5" w:tplc="D310CA9A">
      <w:start w:val="1"/>
      <w:numFmt w:val="bullet"/>
      <w:lvlText w:val=""/>
      <w:lvlJc w:val="left"/>
      <w:pPr>
        <w:ind w:left="4320" w:hanging="360"/>
      </w:pPr>
      <w:rPr>
        <w:rFonts w:ascii="Wingdings" w:hAnsi="Wingdings" w:hint="default"/>
      </w:rPr>
    </w:lvl>
    <w:lvl w:ilvl="6" w:tplc="EE4EB578">
      <w:start w:val="1"/>
      <w:numFmt w:val="bullet"/>
      <w:lvlText w:val=""/>
      <w:lvlJc w:val="left"/>
      <w:pPr>
        <w:ind w:left="5040" w:hanging="360"/>
      </w:pPr>
      <w:rPr>
        <w:rFonts w:ascii="Symbol" w:hAnsi="Symbol" w:hint="default"/>
      </w:rPr>
    </w:lvl>
    <w:lvl w:ilvl="7" w:tplc="74A0AA52">
      <w:start w:val="1"/>
      <w:numFmt w:val="bullet"/>
      <w:lvlText w:val="o"/>
      <w:lvlJc w:val="left"/>
      <w:pPr>
        <w:ind w:left="5760" w:hanging="360"/>
      </w:pPr>
      <w:rPr>
        <w:rFonts w:ascii="Courier New" w:hAnsi="Courier New" w:hint="default"/>
      </w:rPr>
    </w:lvl>
    <w:lvl w:ilvl="8" w:tplc="C0503A2A">
      <w:start w:val="1"/>
      <w:numFmt w:val="bullet"/>
      <w:lvlText w:val=""/>
      <w:lvlJc w:val="left"/>
      <w:pPr>
        <w:ind w:left="6480" w:hanging="360"/>
      </w:pPr>
      <w:rPr>
        <w:rFonts w:ascii="Wingdings" w:hAnsi="Wingdings" w:hint="default"/>
      </w:rPr>
    </w:lvl>
  </w:abstractNum>
  <w:abstractNum w:abstractNumId="2" w15:restartNumberingAfterBreak="0">
    <w:nsid w:val="170A1E69"/>
    <w:multiLevelType w:val="hybridMultilevel"/>
    <w:tmpl w:val="FFFFFFFF"/>
    <w:lvl w:ilvl="0" w:tplc="90D48EB2">
      <w:start w:val="1"/>
      <w:numFmt w:val="bullet"/>
      <w:lvlText w:val=""/>
      <w:lvlJc w:val="left"/>
      <w:pPr>
        <w:ind w:left="720" w:hanging="360"/>
      </w:pPr>
      <w:rPr>
        <w:rFonts w:ascii="Symbol" w:hAnsi="Symbol" w:hint="default"/>
      </w:rPr>
    </w:lvl>
    <w:lvl w:ilvl="1" w:tplc="AB5207B0">
      <w:start w:val="1"/>
      <w:numFmt w:val="bullet"/>
      <w:lvlText w:val="o"/>
      <w:lvlJc w:val="left"/>
      <w:pPr>
        <w:ind w:left="1440" w:hanging="360"/>
      </w:pPr>
      <w:rPr>
        <w:rFonts w:ascii="Courier New" w:hAnsi="Courier New" w:hint="default"/>
      </w:rPr>
    </w:lvl>
    <w:lvl w:ilvl="2" w:tplc="57DE32C4">
      <w:start w:val="1"/>
      <w:numFmt w:val="bullet"/>
      <w:lvlText w:val=""/>
      <w:lvlJc w:val="left"/>
      <w:pPr>
        <w:ind w:left="2160" w:hanging="360"/>
      </w:pPr>
      <w:rPr>
        <w:rFonts w:ascii="Wingdings" w:hAnsi="Wingdings" w:hint="default"/>
      </w:rPr>
    </w:lvl>
    <w:lvl w:ilvl="3" w:tplc="0FDA8A52">
      <w:start w:val="1"/>
      <w:numFmt w:val="bullet"/>
      <w:lvlText w:val=""/>
      <w:lvlJc w:val="left"/>
      <w:pPr>
        <w:ind w:left="2880" w:hanging="360"/>
      </w:pPr>
      <w:rPr>
        <w:rFonts w:ascii="Symbol" w:hAnsi="Symbol" w:hint="default"/>
      </w:rPr>
    </w:lvl>
    <w:lvl w:ilvl="4" w:tplc="029EAB40">
      <w:start w:val="1"/>
      <w:numFmt w:val="bullet"/>
      <w:lvlText w:val="o"/>
      <w:lvlJc w:val="left"/>
      <w:pPr>
        <w:ind w:left="3600" w:hanging="360"/>
      </w:pPr>
      <w:rPr>
        <w:rFonts w:ascii="Courier New" w:hAnsi="Courier New" w:hint="default"/>
      </w:rPr>
    </w:lvl>
    <w:lvl w:ilvl="5" w:tplc="5640699E">
      <w:start w:val="1"/>
      <w:numFmt w:val="bullet"/>
      <w:lvlText w:val=""/>
      <w:lvlJc w:val="left"/>
      <w:pPr>
        <w:ind w:left="4320" w:hanging="360"/>
      </w:pPr>
      <w:rPr>
        <w:rFonts w:ascii="Wingdings" w:hAnsi="Wingdings" w:hint="default"/>
      </w:rPr>
    </w:lvl>
    <w:lvl w:ilvl="6" w:tplc="58B48D12">
      <w:start w:val="1"/>
      <w:numFmt w:val="bullet"/>
      <w:lvlText w:val=""/>
      <w:lvlJc w:val="left"/>
      <w:pPr>
        <w:ind w:left="5040" w:hanging="360"/>
      </w:pPr>
      <w:rPr>
        <w:rFonts w:ascii="Symbol" w:hAnsi="Symbol" w:hint="default"/>
      </w:rPr>
    </w:lvl>
    <w:lvl w:ilvl="7" w:tplc="5BEE3F00">
      <w:start w:val="1"/>
      <w:numFmt w:val="bullet"/>
      <w:lvlText w:val="o"/>
      <w:lvlJc w:val="left"/>
      <w:pPr>
        <w:ind w:left="5760" w:hanging="360"/>
      </w:pPr>
      <w:rPr>
        <w:rFonts w:ascii="Courier New" w:hAnsi="Courier New" w:hint="default"/>
      </w:rPr>
    </w:lvl>
    <w:lvl w:ilvl="8" w:tplc="39B08B0C">
      <w:start w:val="1"/>
      <w:numFmt w:val="bullet"/>
      <w:lvlText w:val=""/>
      <w:lvlJc w:val="left"/>
      <w:pPr>
        <w:ind w:left="6480" w:hanging="360"/>
      </w:pPr>
      <w:rPr>
        <w:rFonts w:ascii="Wingdings" w:hAnsi="Wingdings" w:hint="default"/>
      </w:rPr>
    </w:lvl>
  </w:abstractNum>
  <w:abstractNum w:abstractNumId="3"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4"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B42D3B"/>
    <w:multiLevelType w:val="hybridMultilevel"/>
    <w:tmpl w:val="F39C69A6"/>
    <w:lvl w:ilvl="0" w:tplc="DD16429A">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DB7EA5"/>
    <w:multiLevelType w:val="hybridMultilevel"/>
    <w:tmpl w:val="FFFFFFFF"/>
    <w:lvl w:ilvl="0" w:tplc="ACAE2E76">
      <w:start w:val="1"/>
      <w:numFmt w:val="bullet"/>
      <w:lvlText w:val=""/>
      <w:lvlJc w:val="left"/>
      <w:pPr>
        <w:ind w:left="720" w:hanging="360"/>
      </w:pPr>
      <w:rPr>
        <w:rFonts w:ascii="Symbol" w:hAnsi="Symbol" w:hint="default"/>
      </w:rPr>
    </w:lvl>
    <w:lvl w:ilvl="1" w:tplc="ED7A1114">
      <w:start w:val="1"/>
      <w:numFmt w:val="bullet"/>
      <w:lvlText w:val="o"/>
      <w:lvlJc w:val="left"/>
      <w:pPr>
        <w:ind w:left="1440" w:hanging="360"/>
      </w:pPr>
      <w:rPr>
        <w:rFonts w:ascii="Courier New" w:hAnsi="Courier New" w:hint="default"/>
      </w:rPr>
    </w:lvl>
    <w:lvl w:ilvl="2" w:tplc="76AAC420">
      <w:start w:val="1"/>
      <w:numFmt w:val="bullet"/>
      <w:lvlText w:val=""/>
      <w:lvlJc w:val="left"/>
      <w:pPr>
        <w:ind w:left="2160" w:hanging="360"/>
      </w:pPr>
      <w:rPr>
        <w:rFonts w:ascii="Wingdings" w:hAnsi="Wingdings" w:hint="default"/>
      </w:rPr>
    </w:lvl>
    <w:lvl w:ilvl="3" w:tplc="A9466ED6">
      <w:start w:val="1"/>
      <w:numFmt w:val="bullet"/>
      <w:lvlText w:val=""/>
      <w:lvlJc w:val="left"/>
      <w:pPr>
        <w:ind w:left="2880" w:hanging="360"/>
      </w:pPr>
      <w:rPr>
        <w:rFonts w:ascii="Symbol" w:hAnsi="Symbol" w:hint="default"/>
      </w:rPr>
    </w:lvl>
    <w:lvl w:ilvl="4" w:tplc="99F26312">
      <w:start w:val="1"/>
      <w:numFmt w:val="bullet"/>
      <w:lvlText w:val="o"/>
      <w:lvlJc w:val="left"/>
      <w:pPr>
        <w:ind w:left="3600" w:hanging="360"/>
      </w:pPr>
      <w:rPr>
        <w:rFonts w:ascii="Courier New" w:hAnsi="Courier New" w:hint="default"/>
      </w:rPr>
    </w:lvl>
    <w:lvl w:ilvl="5" w:tplc="165AEC20">
      <w:start w:val="1"/>
      <w:numFmt w:val="bullet"/>
      <w:lvlText w:val=""/>
      <w:lvlJc w:val="left"/>
      <w:pPr>
        <w:ind w:left="4320" w:hanging="360"/>
      </w:pPr>
      <w:rPr>
        <w:rFonts w:ascii="Wingdings" w:hAnsi="Wingdings" w:hint="default"/>
      </w:rPr>
    </w:lvl>
    <w:lvl w:ilvl="6" w:tplc="3B00DBAA">
      <w:start w:val="1"/>
      <w:numFmt w:val="bullet"/>
      <w:lvlText w:val=""/>
      <w:lvlJc w:val="left"/>
      <w:pPr>
        <w:ind w:left="5040" w:hanging="360"/>
      </w:pPr>
      <w:rPr>
        <w:rFonts w:ascii="Symbol" w:hAnsi="Symbol" w:hint="default"/>
      </w:rPr>
    </w:lvl>
    <w:lvl w:ilvl="7" w:tplc="A2A62B3A">
      <w:start w:val="1"/>
      <w:numFmt w:val="bullet"/>
      <w:lvlText w:val="o"/>
      <w:lvlJc w:val="left"/>
      <w:pPr>
        <w:ind w:left="5760" w:hanging="360"/>
      </w:pPr>
      <w:rPr>
        <w:rFonts w:ascii="Courier New" w:hAnsi="Courier New" w:hint="default"/>
      </w:rPr>
    </w:lvl>
    <w:lvl w:ilvl="8" w:tplc="AE8E0EA4">
      <w:start w:val="1"/>
      <w:numFmt w:val="bullet"/>
      <w:lvlText w:val=""/>
      <w:lvlJc w:val="left"/>
      <w:pPr>
        <w:ind w:left="6480" w:hanging="360"/>
      </w:pPr>
      <w:rPr>
        <w:rFonts w:ascii="Wingdings" w:hAnsi="Wingdings" w:hint="default"/>
      </w:rPr>
    </w:lvl>
  </w:abstractNum>
  <w:abstractNum w:abstractNumId="7" w15:restartNumberingAfterBreak="0">
    <w:nsid w:val="5A2516DF"/>
    <w:multiLevelType w:val="multilevel"/>
    <w:tmpl w:val="F10AD486"/>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D71706E"/>
    <w:multiLevelType w:val="multilevel"/>
    <w:tmpl w:val="1E589478"/>
    <w:lvl w:ilvl="0">
      <w:start w:val="2"/>
      <w:numFmt w:val="bullet"/>
      <w:lvlText w:val=""/>
      <w:lvlJc w:val="left"/>
      <w:pPr>
        <w:ind w:left="284" w:hanging="284"/>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2854C5F"/>
    <w:multiLevelType w:val="hybridMultilevel"/>
    <w:tmpl w:val="E53258A4"/>
    <w:lvl w:ilvl="0" w:tplc="0218A028">
      <w:start w:val="2"/>
      <w:numFmt w:val="bullet"/>
      <w:lvlText w:val=""/>
      <w:lvlJc w:val="left"/>
      <w:pPr>
        <w:ind w:left="340" w:hanging="340"/>
      </w:pPr>
      <w:rPr>
        <w:rFonts w:ascii="Symbol" w:hAnsi="Symbol" w:cs="Times New Roman (Body C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A17A41"/>
    <w:multiLevelType w:val="hybridMultilevel"/>
    <w:tmpl w:val="B6DEF26A"/>
    <w:lvl w:ilvl="0" w:tplc="8C46DD9A">
      <w:start w:val="1"/>
      <w:numFmt w:val="bullet"/>
      <w:lvlText w:val=""/>
      <w:lvlJc w:val="left"/>
      <w:pPr>
        <w:ind w:left="720" w:hanging="360"/>
      </w:pPr>
      <w:rPr>
        <w:rFonts w:ascii="Symbol" w:hAnsi="Symbol" w:hint="default"/>
      </w:rPr>
    </w:lvl>
    <w:lvl w:ilvl="1" w:tplc="03AC49E8">
      <w:start w:val="1"/>
      <w:numFmt w:val="bullet"/>
      <w:lvlText w:val="o"/>
      <w:lvlJc w:val="left"/>
      <w:pPr>
        <w:ind w:left="1440" w:hanging="360"/>
      </w:pPr>
      <w:rPr>
        <w:rFonts w:ascii="Courier New" w:hAnsi="Courier New" w:hint="default"/>
      </w:rPr>
    </w:lvl>
    <w:lvl w:ilvl="2" w:tplc="AAF4C522">
      <w:start w:val="1"/>
      <w:numFmt w:val="bullet"/>
      <w:lvlText w:val=""/>
      <w:lvlJc w:val="left"/>
      <w:pPr>
        <w:ind w:left="2160" w:hanging="360"/>
      </w:pPr>
      <w:rPr>
        <w:rFonts w:ascii="Wingdings" w:hAnsi="Wingdings" w:hint="default"/>
      </w:rPr>
    </w:lvl>
    <w:lvl w:ilvl="3" w:tplc="33525FAE">
      <w:start w:val="1"/>
      <w:numFmt w:val="bullet"/>
      <w:lvlText w:val=""/>
      <w:lvlJc w:val="left"/>
      <w:pPr>
        <w:ind w:left="2880" w:hanging="360"/>
      </w:pPr>
      <w:rPr>
        <w:rFonts w:ascii="Symbol" w:hAnsi="Symbol" w:hint="default"/>
      </w:rPr>
    </w:lvl>
    <w:lvl w:ilvl="4" w:tplc="F6F0189C">
      <w:start w:val="1"/>
      <w:numFmt w:val="bullet"/>
      <w:lvlText w:val="o"/>
      <w:lvlJc w:val="left"/>
      <w:pPr>
        <w:ind w:left="3600" w:hanging="360"/>
      </w:pPr>
      <w:rPr>
        <w:rFonts w:ascii="Courier New" w:hAnsi="Courier New" w:hint="default"/>
      </w:rPr>
    </w:lvl>
    <w:lvl w:ilvl="5" w:tplc="80E420B0">
      <w:start w:val="1"/>
      <w:numFmt w:val="bullet"/>
      <w:lvlText w:val=""/>
      <w:lvlJc w:val="left"/>
      <w:pPr>
        <w:ind w:left="4320" w:hanging="360"/>
      </w:pPr>
      <w:rPr>
        <w:rFonts w:ascii="Wingdings" w:hAnsi="Wingdings" w:hint="default"/>
      </w:rPr>
    </w:lvl>
    <w:lvl w:ilvl="6" w:tplc="7C82FB10">
      <w:start w:val="1"/>
      <w:numFmt w:val="bullet"/>
      <w:lvlText w:val=""/>
      <w:lvlJc w:val="left"/>
      <w:pPr>
        <w:ind w:left="5040" w:hanging="360"/>
      </w:pPr>
      <w:rPr>
        <w:rFonts w:ascii="Symbol" w:hAnsi="Symbol" w:hint="default"/>
      </w:rPr>
    </w:lvl>
    <w:lvl w:ilvl="7" w:tplc="3DB485CC">
      <w:start w:val="1"/>
      <w:numFmt w:val="bullet"/>
      <w:lvlText w:val="o"/>
      <w:lvlJc w:val="left"/>
      <w:pPr>
        <w:ind w:left="5760" w:hanging="360"/>
      </w:pPr>
      <w:rPr>
        <w:rFonts w:ascii="Courier New" w:hAnsi="Courier New" w:hint="default"/>
      </w:rPr>
    </w:lvl>
    <w:lvl w:ilvl="8" w:tplc="695C5F0E">
      <w:start w:val="1"/>
      <w:numFmt w:val="bullet"/>
      <w:lvlText w:val=""/>
      <w:lvlJc w:val="left"/>
      <w:pPr>
        <w:ind w:left="6480" w:hanging="360"/>
      </w:pPr>
      <w:rPr>
        <w:rFonts w:ascii="Wingdings" w:hAnsi="Wingdings" w:hint="default"/>
      </w:rPr>
    </w:lvl>
  </w:abstractNum>
  <w:abstractNum w:abstractNumId="11" w15:restartNumberingAfterBreak="0">
    <w:nsid w:val="7BB40045"/>
    <w:multiLevelType w:val="hybridMultilevel"/>
    <w:tmpl w:val="F5ECF5F6"/>
    <w:lvl w:ilvl="0" w:tplc="896C6ABA">
      <w:start w:val="1"/>
      <w:numFmt w:val="bullet"/>
      <w:lvlText w:val=""/>
      <w:lvlJc w:val="left"/>
      <w:pPr>
        <w:ind w:left="720" w:hanging="360"/>
      </w:pPr>
      <w:rPr>
        <w:rFonts w:ascii="Symbol" w:hAnsi="Symbol" w:hint="default"/>
      </w:rPr>
    </w:lvl>
    <w:lvl w:ilvl="1" w:tplc="BF28E9CE">
      <w:start w:val="1"/>
      <w:numFmt w:val="bullet"/>
      <w:lvlText w:val="o"/>
      <w:lvlJc w:val="left"/>
      <w:pPr>
        <w:ind w:left="1440" w:hanging="360"/>
      </w:pPr>
      <w:rPr>
        <w:rFonts w:ascii="Courier New" w:hAnsi="Courier New" w:hint="default"/>
      </w:rPr>
    </w:lvl>
    <w:lvl w:ilvl="2" w:tplc="16B0A7CC">
      <w:start w:val="1"/>
      <w:numFmt w:val="bullet"/>
      <w:lvlText w:val=""/>
      <w:lvlJc w:val="left"/>
      <w:pPr>
        <w:ind w:left="2160" w:hanging="360"/>
      </w:pPr>
      <w:rPr>
        <w:rFonts w:ascii="Wingdings" w:hAnsi="Wingdings" w:hint="default"/>
      </w:rPr>
    </w:lvl>
    <w:lvl w:ilvl="3" w:tplc="E8581C36">
      <w:start w:val="1"/>
      <w:numFmt w:val="bullet"/>
      <w:lvlText w:val=""/>
      <w:lvlJc w:val="left"/>
      <w:pPr>
        <w:ind w:left="2880" w:hanging="360"/>
      </w:pPr>
      <w:rPr>
        <w:rFonts w:ascii="Symbol" w:hAnsi="Symbol" w:hint="default"/>
      </w:rPr>
    </w:lvl>
    <w:lvl w:ilvl="4" w:tplc="995A99D8">
      <w:start w:val="1"/>
      <w:numFmt w:val="bullet"/>
      <w:lvlText w:val="o"/>
      <w:lvlJc w:val="left"/>
      <w:pPr>
        <w:ind w:left="3600" w:hanging="360"/>
      </w:pPr>
      <w:rPr>
        <w:rFonts w:ascii="Courier New" w:hAnsi="Courier New" w:hint="default"/>
      </w:rPr>
    </w:lvl>
    <w:lvl w:ilvl="5" w:tplc="7360A6EA">
      <w:start w:val="1"/>
      <w:numFmt w:val="bullet"/>
      <w:lvlText w:val=""/>
      <w:lvlJc w:val="left"/>
      <w:pPr>
        <w:ind w:left="4320" w:hanging="360"/>
      </w:pPr>
      <w:rPr>
        <w:rFonts w:ascii="Wingdings" w:hAnsi="Wingdings" w:hint="default"/>
      </w:rPr>
    </w:lvl>
    <w:lvl w:ilvl="6" w:tplc="E4D6616A">
      <w:start w:val="1"/>
      <w:numFmt w:val="bullet"/>
      <w:lvlText w:val=""/>
      <w:lvlJc w:val="left"/>
      <w:pPr>
        <w:ind w:left="5040" w:hanging="360"/>
      </w:pPr>
      <w:rPr>
        <w:rFonts w:ascii="Symbol" w:hAnsi="Symbol" w:hint="default"/>
      </w:rPr>
    </w:lvl>
    <w:lvl w:ilvl="7" w:tplc="7D2A1922">
      <w:start w:val="1"/>
      <w:numFmt w:val="bullet"/>
      <w:lvlText w:val="o"/>
      <w:lvlJc w:val="left"/>
      <w:pPr>
        <w:ind w:left="5760" w:hanging="360"/>
      </w:pPr>
      <w:rPr>
        <w:rFonts w:ascii="Courier New" w:hAnsi="Courier New" w:hint="default"/>
      </w:rPr>
    </w:lvl>
    <w:lvl w:ilvl="8" w:tplc="A4608C5C">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num>
  <w:num w:numId="4">
    <w:abstractNumId w:val="9"/>
  </w:num>
  <w:num w:numId="5">
    <w:abstractNumId w:val="7"/>
  </w:num>
  <w:num w:numId="6">
    <w:abstractNumId w:val="8"/>
  </w:num>
  <w:num w:numId="7">
    <w:abstractNumId w:val="10"/>
  </w:num>
  <w:num w:numId="8">
    <w:abstractNumId w:val="1"/>
  </w:num>
  <w:num w:numId="9">
    <w:abstractNumId w:val="6"/>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0B1F85"/>
    <w:rsid w:val="0011698A"/>
    <w:rsid w:val="00176A1C"/>
    <w:rsid w:val="001843B7"/>
    <w:rsid w:val="001948CD"/>
    <w:rsid w:val="001A1EFC"/>
    <w:rsid w:val="001A6B3E"/>
    <w:rsid w:val="001B03C6"/>
    <w:rsid w:val="001F5E77"/>
    <w:rsid w:val="00202C4D"/>
    <w:rsid w:val="002209DC"/>
    <w:rsid w:val="002302D4"/>
    <w:rsid w:val="0023085C"/>
    <w:rsid w:val="002649E5"/>
    <w:rsid w:val="00274294"/>
    <w:rsid w:val="002C07A8"/>
    <w:rsid w:val="002F4544"/>
    <w:rsid w:val="00302806"/>
    <w:rsid w:val="00311642"/>
    <w:rsid w:val="0031639E"/>
    <w:rsid w:val="00316B23"/>
    <w:rsid w:val="00353570"/>
    <w:rsid w:val="003565FC"/>
    <w:rsid w:val="003764D2"/>
    <w:rsid w:val="003A40EA"/>
    <w:rsid w:val="003A41D2"/>
    <w:rsid w:val="003A527B"/>
    <w:rsid w:val="003B0D2F"/>
    <w:rsid w:val="003B62E4"/>
    <w:rsid w:val="003E2BDE"/>
    <w:rsid w:val="004022ED"/>
    <w:rsid w:val="00432623"/>
    <w:rsid w:val="00440FA7"/>
    <w:rsid w:val="004442B9"/>
    <w:rsid w:val="00466D28"/>
    <w:rsid w:val="004803D6"/>
    <w:rsid w:val="004A1B6E"/>
    <w:rsid w:val="004A69A0"/>
    <w:rsid w:val="00517D7C"/>
    <w:rsid w:val="0056152D"/>
    <w:rsid w:val="00561C76"/>
    <w:rsid w:val="00575301"/>
    <w:rsid w:val="005808C6"/>
    <w:rsid w:val="00582D1A"/>
    <w:rsid w:val="005A096A"/>
    <w:rsid w:val="005B365E"/>
    <w:rsid w:val="005F7468"/>
    <w:rsid w:val="0065112B"/>
    <w:rsid w:val="00694F27"/>
    <w:rsid w:val="006A2FEC"/>
    <w:rsid w:val="006A764D"/>
    <w:rsid w:val="006C080B"/>
    <w:rsid w:val="006C3539"/>
    <w:rsid w:val="00712327"/>
    <w:rsid w:val="00744886"/>
    <w:rsid w:val="00747512"/>
    <w:rsid w:val="0077377E"/>
    <w:rsid w:val="007D6824"/>
    <w:rsid w:val="007F2F35"/>
    <w:rsid w:val="00807782"/>
    <w:rsid w:val="008154D5"/>
    <w:rsid w:val="00825CDC"/>
    <w:rsid w:val="008515A5"/>
    <w:rsid w:val="00867AC8"/>
    <w:rsid w:val="0087398E"/>
    <w:rsid w:val="008813B3"/>
    <w:rsid w:val="00897696"/>
    <w:rsid w:val="008C6A4B"/>
    <w:rsid w:val="00904427"/>
    <w:rsid w:val="009171AD"/>
    <w:rsid w:val="0092363E"/>
    <w:rsid w:val="00960A90"/>
    <w:rsid w:val="009B274B"/>
    <w:rsid w:val="009E6E0B"/>
    <w:rsid w:val="009F7259"/>
    <w:rsid w:val="00A04030"/>
    <w:rsid w:val="00A13FFE"/>
    <w:rsid w:val="00A33B99"/>
    <w:rsid w:val="00A450B2"/>
    <w:rsid w:val="00A61D9A"/>
    <w:rsid w:val="00A8315D"/>
    <w:rsid w:val="00A96998"/>
    <w:rsid w:val="00AC578C"/>
    <w:rsid w:val="00B23FF3"/>
    <w:rsid w:val="00B4402A"/>
    <w:rsid w:val="00B564C1"/>
    <w:rsid w:val="00B64514"/>
    <w:rsid w:val="00B66686"/>
    <w:rsid w:val="00B8238A"/>
    <w:rsid w:val="00C041C0"/>
    <w:rsid w:val="00C04C28"/>
    <w:rsid w:val="00C30F56"/>
    <w:rsid w:val="00C41B35"/>
    <w:rsid w:val="00C55DBC"/>
    <w:rsid w:val="00C64C6E"/>
    <w:rsid w:val="00C72479"/>
    <w:rsid w:val="00C73C6A"/>
    <w:rsid w:val="00C77505"/>
    <w:rsid w:val="00C777DC"/>
    <w:rsid w:val="00C92FD2"/>
    <w:rsid w:val="00CA381F"/>
    <w:rsid w:val="00CB0A7D"/>
    <w:rsid w:val="00CC105F"/>
    <w:rsid w:val="00D15357"/>
    <w:rsid w:val="00D2612B"/>
    <w:rsid w:val="00D461D2"/>
    <w:rsid w:val="00D54486"/>
    <w:rsid w:val="00D666F3"/>
    <w:rsid w:val="00D921A5"/>
    <w:rsid w:val="00DA7385"/>
    <w:rsid w:val="00DB1939"/>
    <w:rsid w:val="00DC44AC"/>
    <w:rsid w:val="00E06AB2"/>
    <w:rsid w:val="00E3602B"/>
    <w:rsid w:val="00E57873"/>
    <w:rsid w:val="00EA21C7"/>
    <w:rsid w:val="00EA2468"/>
    <w:rsid w:val="00ED0447"/>
    <w:rsid w:val="00ED4987"/>
    <w:rsid w:val="00EE3F41"/>
    <w:rsid w:val="00EE78AD"/>
    <w:rsid w:val="00EE7F7E"/>
    <w:rsid w:val="00EF3375"/>
    <w:rsid w:val="00EF44AC"/>
    <w:rsid w:val="00EF7B75"/>
    <w:rsid w:val="00F002C5"/>
    <w:rsid w:val="00F02634"/>
    <w:rsid w:val="00F158D3"/>
    <w:rsid w:val="00F37A60"/>
    <w:rsid w:val="00F47C1E"/>
    <w:rsid w:val="00F64A02"/>
    <w:rsid w:val="00F653B8"/>
    <w:rsid w:val="00F673CA"/>
    <w:rsid w:val="00F67BBE"/>
    <w:rsid w:val="00F73876"/>
    <w:rsid w:val="00F83B49"/>
    <w:rsid w:val="00FC7B82"/>
    <w:rsid w:val="00FD12B2"/>
    <w:rsid w:val="00FF74ED"/>
    <w:rsid w:val="010F800C"/>
    <w:rsid w:val="0239441B"/>
    <w:rsid w:val="029D2AF0"/>
    <w:rsid w:val="02CCE20E"/>
    <w:rsid w:val="04F946A9"/>
    <w:rsid w:val="0542B5AD"/>
    <w:rsid w:val="0551821D"/>
    <w:rsid w:val="063FF700"/>
    <w:rsid w:val="06821CA3"/>
    <w:rsid w:val="0690A245"/>
    <w:rsid w:val="072D90F2"/>
    <w:rsid w:val="07F49568"/>
    <w:rsid w:val="085C857C"/>
    <w:rsid w:val="08915EDD"/>
    <w:rsid w:val="09680280"/>
    <w:rsid w:val="0987FC42"/>
    <w:rsid w:val="0AFBF772"/>
    <w:rsid w:val="0B03D2E1"/>
    <w:rsid w:val="0B56FBDE"/>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100B5E48"/>
    <w:rsid w:val="11C45497"/>
    <w:rsid w:val="12413528"/>
    <w:rsid w:val="13088B6B"/>
    <w:rsid w:val="130EE4C6"/>
    <w:rsid w:val="13329FFA"/>
    <w:rsid w:val="13765816"/>
    <w:rsid w:val="15B34A6C"/>
    <w:rsid w:val="15FEB8A1"/>
    <w:rsid w:val="166F013C"/>
    <w:rsid w:val="16CC2102"/>
    <w:rsid w:val="1740FF9B"/>
    <w:rsid w:val="178FEB03"/>
    <w:rsid w:val="1940C1DB"/>
    <w:rsid w:val="195CA00F"/>
    <w:rsid w:val="199CA80E"/>
    <w:rsid w:val="19B73C71"/>
    <w:rsid w:val="1A1DE14E"/>
    <w:rsid w:val="1A50A5A2"/>
    <w:rsid w:val="1B8C2E99"/>
    <w:rsid w:val="1BA750E7"/>
    <w:rsid w:val="1D61E19C"/>
    <w:rsid w:val="1DB7BB0C"/>
    <w:rsid w:val="1E3E756B"/>
    <w:rsid w:val="1E925C02"/>
    <w:rsid w:val="1EF6049A"/>
    <w:rsid w:val="1FFA2BC4"/>
    <w:rsid w:val="215B5160"/>
    <w:rsid w:val="21ABABC4"/>
    <w:rsid w:val="21E1B1AA"/>
    <w:rsid w:val="22D386E4"/>
    <w:rsid w:val="2319A143"/>
    <w:rsid w:val="2383C276"/>
    <w:rsid w:val="23EFDB23"/>
    <w:rsid w:val="249FF6DA"/>
    <w:rsid w:val="24C3527C"/>
    <w:rsid w:val="24D50D3D"/>
    <w:rsid w:val="2572A3EA"/>
    <w:rsid w:val="25D3F2FF"/>
    <w:rsid w:val="26489901"/>
    <w:rsid w:val="264A90C1"/>
    <w:rsid w:val="26DEED18"/>
    <w:rsid w:val="273743E8"/>
    <w:rsid w:val="27CD38C5"/>
    <w:rsid w:val="27D7979C"/>
    <w:rsid w:val="283123BB"/>
    <w:rsid w:val="29496291"/>
    <w:rsid w:val="29EF50BC"/>
    <w:rsid w:val="29EFE325"/>
    <w:rsid w:val="29F2792C"/>
    <w:rsid w:val="2AA31777"/>
    <w:rsid w:val="2ACBA05A"/>
    <w:rsid w:val="2AD9CD34"/>
    <w:rsid w:val="2AFE1E15"/>
    <w:rsid w:val="2B9D894C"/>
    <w:rsid w:val="2CB3EA21"/>
    <w:rsid w:val="2CC1671F"/>
    <w:rsid w:val="2D10E134"/>
    <w:rsid w:val="2D5402E9"/>
    <w:rsid w:val="2E5D3780"/>
    <w:rsid w:val="2EA8A1B3"/>
    <w:rsid w:val="2F62D4AE"/>
    <w:rsid w:val="2FD84AAA"/>
    <w:rsid w:val="302D4129"/>
    <w:rsid w:val="3045C85E"/>
    <w:rsid w:val="305647F4"/>
    <w:rsid w:val="31200702"/>
    <w:rsid w:val="314D3755"/>
    <w:rsid w:val="3203EFE4"/>
    <w:rsid w:val="32B88EEE"/>
    <w:rsid w:val="332C6C83"/>
    <w:rsid w:val="3330A8A3"/>
    <w:rsid w:val="33389629"/>
    <w:rsid w:val="33B09675"/>
    <w:rsid w:val="35E3DEAF"/>
    <w:rsid w:val="363DDADF"/>
    <w:rsid w:val="367036EB"/>
    <w:rsid w:val="370786B2"/>
    <w:rsid w:val="37DDC092"/>
    <w:rsid w:val="38220780"/>
    <w:rsid w:val="38FD6C5F"/>
    <w:rsid w:val="39AD96E3"/>
    <w:rsid w:val="3A2A4A75"/>
    <w:rsid w:val="3A63B6FF"/>
    <w:rsid w:val="3A97EFC6"/>
    <w:rsid w:val="3AE2072F"/>
    <w:rsid w:val="3AE93F0C"/>
    <w:rsid w:val="3B2A7FB1"/>
    <w:rsid w:val="3B39B9A6"/>
    <w:rsid w:val="3C16551E"/>
    <w:rsid w:val="3D0C7D58"/>
    <w:rsid w:val="3D5DAE8B"/>
    <w:rsid w:val="3D6BFE41"/>
    <w:rsid w:val="3D896232"/>
    <w:rsid w:val="3EE970AA"/>
    <w:rsid w:val="3F379780"/>
    <w:rsid w:val="3F6AD487"/>
    <w:rsid w:val="40109073"/>
    <w:rsid w:val="4106CDEE"/>
    <w:rsid w:val="4194C907"/>
    <w:rsid w:val="425849C8"/>
    <w:rsid w:val="42DA802B"/>
    <w:rsid w:val="43122E7E"/>
    <w:rsid w:val="432DFCBC"/>
    <w:rsid w:val="43523DDE"/>
    <w:rsid w:val="4365F65B"/>
    <w:rsid w:val="43A6A1BB"/>
    <w:rsid w:val="43BE690D"/>
    <w:rsid w:val="44EA8A54"/>
    <w:rsid w:val="45368AFC"/>
    <w:rsid w:val="45793D8F"/>
    <w:rsid w:val="45AD1135"/>
    <w:rsid w:val="460E7DE5"/>
    <w:rsid w:val="461A27C0"/>
    <w:rsid w:val="47842339"/>
    <w:rsid w:val="48016DDF"/>
    <w:rsid w:val="48185DDB"/>
    <w:rsid w:val="4844AB5C"/>
    <w:rsid w:val="48945806"/>
    <w:rsid w:val="48C510A1"/>
    <w:rsid w:val="4971B1A7"/>
    <w:rsid w:val="49F502F7"/>
    <w:rsid w:val="4A51DD42"/>
    <w:rsid w:val="4A7B3E9E"/>
    <w:rsid w:val="4AC4CA22"/>
    <w:rsid w:val="4AD6929B"/>
    <w:rsid w:val="4B010577"/>
    <w:rsid w:val="4BE68199"/>
    <w:rsid w:val="4C15D40A"/>
    <w:rsid w:val="4C22DE7E"/>
    <w:rsid w:val="4CD64746"/>
    <w:rsid w:val="4D637EC4"/>
    <w:rsid w:val="4D837F07"/>
    <w:rsid w:val="4DA2878D"/>
    <w:rsid w:val="4DC84949"/>
    <w:rsid w:val="4E70AF63"/>
    <w:rsid w:val="4EA55C66"/>
    <w:rsid w:val="5022D848"/>
    <w:rsid w:val="505D51FB"/>
    <w:rsid w:val="509499E8"/>
    <w:rsid w:val="50C43A1B"/>
    <w:rsid w:val="515B1403"/>
    <w:rsid w:val="51A95F5C"/>
    <w:rsid w:val="51F5D72A"/>
    <w:rsid w:val="5275EAE9"/>
    <w:rsid w:val="52A3A7F2"/>
    <w:rsid w:val="52AFBE09"/>
    <w:rsid w:val="53B81CB3"/>
    <w:rsid w:val="5439E32E"/>
    <w:rsid w:val="54834052"/>
    <w:rsid w:val="5486050D"/>
    <w:rsid w:val="548EE91F"/>
    <w:rsid w:val="54D70E14"/>
    <w:rsid w:val="5558B0E4"/>
    <w:rsid w:val="55C22057"/>
    <w:rsid w:val="55DB48B4"/>
    <w:rsid w:val="5690EADC"/>
    <w:rsid w:val="5751F867"/>
    <w:rsid w:val="57FE694C"/>
    <w:rsid w:val="582D06AA"/>
    <w:rsid w:val="58D6A6E4"/>
    <w:rsid w:val="59637BE6"/>
    <w:rsid w:val="59EE04B0"/>
    <w:rsid w:val="59F18210"/>
    <w:rsid w:val="59F9A0A5"/>
    <w:rsid w:val="5A3A1B68"/>
    <w:rsid w:val="5A9BDCA9"/>
    <w:rsid w:val="5AB4497D"/>
    <w:rsid w:val="5AB639B7"/>
    <w:rsid w:val="5AF281D6"/>
    <w:rsid w:val="5B8C6038"/>
    <w:rsid w:val="5C09B97F"/>
    <w:rsid w:val="5C481210"/>
    <w:rsid w:val="5C754263"/>
    <w:rsid w:val="5CDFAEF0"/>
    <w:rsid w:val="5D179630"/>
    <w:rsid w:val="5D66BA5D"/>
    <w:rsid w:val="5D802DD3"/>
    <w:rsid w:val="5DB239DA"/>
    <w:rsid w:val="5DD64468"/>
    <w:rsid w:val="5DE6EBD9"/>
    <w:rsid w:val="5E83ABFF"/>
    <w:rsid w:val="5FCDCBCD"/>
    <w:rsid w:val="601F7C60"/>
    <w:rsid w:val="60489EC5"/>
    <w:rsid w:val="61626FCC"/>
    <w:rsid w:val="61F678A0"/>
    <w:rsid w:val="6267388D"/>
    <w:rsid w:val="627FE628"/>
    <w:rsid w:val="63944B3D"/>
    <w:rsid w:val="63FD05EE"/>
    <w:rsid w:val="642EA1B2"/>
    <w:rsid w:val="64559C1D"/>
    <w:rsid w:val="64E4C9FA"/>
    <w:rsid w:val="65219C7E"/>
    <w:rsid w:val="6528CCDC"/>
    <w:rsid w:val="66416776"/>
    <w:rsid w:val="66E27205"/>
    <w:rsid w:val="67DF0279"/>
    <w:rsid w:val="67F0D7AB"/>
    <w:rsid w:val="680FD9C3"/>
    <w:rsid w:val="68BBD82B"/>
    <w:rsid w:val="696890E2"/>
    <w:rsid w:val="6A2CC60B"/>
    <w:rsid w:val="6A7A4237"/>
    <w:rsid w:val="6AF70C2A"/>
    <w:rsid w:val="6B1B4B29"/>
    <w:rsid w:val="6BDBAAB7"/>
    <w:rsid w:val="6BE7ABDD"/>
    <w:rsid w:val="6C9AF895"/>
    <w:rsid w:val="6D114881"/>
    <w:rsid w:val="6D398FB6"/>
    <w:rsid w:val="6D4EBD64"/>
    <w:rsid w:val="6DC298CF"/>
    <w:rsid w:val="6DF52206"/>
    <w:rsid w:val="6E087F86"/>
    <w:rsid w:val="6E0A3DBB"/>
    <w:rsid w:val="6EA902E9"/>
    <w:rsid w:val="6F139538"/>
    <w:rsid w:val="6F52E9CD"/>
    <w:rsid w:val="6F57A45F"/>
    <w:rsid w:val="6F5E6930"/>
    <w:rsid w:val="6FE811A6"/>
    <w:rsid w:val="71D72AED"/>
    <w:rsid w:val="71F92AB5"/>
    <w:rsid w:val="720763CF"/>
    <w:rsid w:val="7326C939"/>
    <w:rsid w:val="73A1B900"/>
    <w:rsid w:val="748D29C6"/>
    <w:rsid w:val="74FF5108"/>
    <w:rsid w:val="754BEA23"/>
    <w:rsid w:val="75F36F1D"/>
    <w:rsid w:val="763A6336"/>
    <w:rsid w:val="76D927EC"/>
    <w:rsid w:val="7734374D"/>
    <w:rsid w:val="77AE20CE"/>
    <w:rsid w:val="77E23B12"/>
    <w:rsid w:val="77E9C951"/>
    <w:rsid w:val="78DD6AF1"/>
    <w:rsid w:val="790CAE7A"/>
    <w:rsid w:val="7934D9A9"/>
    <w:rsid w:val="7A204892"/>
    <w:rsid w:val="7AB0E358"/>
    <w:rsid w:val="7AE5C190"/>
    <w:rsid w:val="7BC54341"/>
    <w:rsid w:val="7BEE8FEE"/>
    <w:rsid w:val="7C8191F1"/>
    <w:rsid w:val="7D3F0F53"/>
    <w:rsid w:val="7D473A80"/>
    <w:rsid w:val="7D67943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C6A4B"/>
    <w:rPr>
      <w:rFonts w:asciiTheme="majorHAnsi" w:eastAsiaTheme="majorEastAsia" w:hAnsiTheme="majorHAnsi"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eastAsiaTheme="majorEastAsia" w:hAnsiTheme="majorHAnsi" w:cstheme="majorBidi"/>
      <w:b/>
      <w:spacing w:val="-10"/>
      <w:kern w:val="28"/>
      <w:sz w:val="32"/>
      <w:szCs w:val="56"/>
      <w:u w:val="single"/>
    </w:rPr>
  </w:style>
  <w:style w:type="character" w:customStyle="1" w:styleId="Heading1Char">
    <w:name w:val="Heading 1 Char"/>
    <w:basedOn w:val="DefaultParagraphFont"/>
    <w:link w:val="Heading1"/>
    <w:uiPriority w:val="9"/>
    <w:rsid w:val="00DB1939"/>
    <w:rPr>
      <w:rFonts w:asciiTheme="majorHAnsi" w:eastAsiaTheme="majorEastAsia" w:hAnsiTheme="majorHAnsi" w:cstheme="majorBidi"/>
      <w:b/>
      <w:color w:val="000000" w:themeColor="text1"/>
      <w:sz w:val="24"/>
      <w:szCs w:val="32"/>
    </w:rPr>
  </w:style>
  <w:style w:type="paragraph" w:styleId="ListParagraph">
    <w:name w:val="List Paragraph"/>
    <w:basedOn w:val="Normal"/>
    <w:link w:val="ListParagraphChar"/>
    <w:uiPriority w:val="34"/>
    <w:qFormat/>
    <w:rsid w:val="00C64C6E"/>
    <w:pPr>
      <w:ind w:left="425"/>
      <w:contextualSpacing/>
    </w:pPr>
  </w:style>
  <w:style w:type="character" w:customStyle="1" w:styleId="Heading2Char">
    <w:name w:val="Heading 2 Char"/>
    <w:basedOn w:val="DefaultParagraphFont"/>
    <w:link w:val="Heading2"/>
    <w:uiPriority w:val="9"/>
    <w:rsid w:val="00DB1939"/>
    <w:rPr>
      <w:rFonts w:asciiTheme="majorHAnsi" w:eastAsiaTheme="majorEastAsia" w:hAnsiTheme="majorHAnsi"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777DC"/>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1A6B3E"/>
    <w:rPr>
      <w:rFonts w:asciiTheme="majorHAnsi" w:eastAsiaTheme="majorEastAsia" w:hAnsiTheme="majorHAnsi"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B82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371/journal.pntd.000860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oi.org/10.1098/rspb.2018.099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laeobarn.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2.xml><?xml version="1.0" encoding="utf-8"?>
<ds:datastoreItem xmlns:ds="http://schemas.openxmlformats.org/officeDocument/2006/customXml" ds:itemID="{5CFC194E-F143-4BF8-AAD8-9CC66BF41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dccc4-7da0-4820-b79a-6a7efc3f62cb"/>
    <ds:schemaRef ds:uri="cd2d5919-cd29-4cec-abe5-97dfe0412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Gavin Band</cp:lastModifiedBy>
  <cp:revision>37</cp:revision>
  <dcterms:created xsi:type="dcterms:W3CDTF">2021-07-01T16:19:00Z</dcterms:created>
  <dcterms:modified xsi:type="dcterms:W3CDTF">2021-10-03T13:48:00Z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