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197FC" w14:textId="77777777" w:rsidR="00D91270" w:rsidRPr="00287BA5" w:rsidRDefault="00D91270" w:rsidP="00D91270">
      <w:pPr>
        <w:pStyle w:val="Heading1"/>
        <w:rPr>
          <w:lang w:val="en-GB"/>
        </w:rPr>
      </w:pPr>
      <w:r w:rsidRPr="00287BA5">
        <w:rPr>
          <w:lang w:val="en-GB"/>
        </w:rPr>
        <w:t>Introduction to Hidden Markov Models</w:t>
      </w:r>
      <w:r w:rsidRPr="00287BA5">
        <w:rPr>
          <w:lang w:val="en-GB"/>
        </w:rPr>
        <w:br/>
        <w:t>Practical 1</w:t>
      </w:r>
    </w:p>
    <w:p w14:paraId="46806282" w14:textId="77777777" w:rsidR="00D91270" w:rsidRPr="00287BA5" w:rsidRDefault="00D91270" w:rsidP="00D91270">
      <w:pPr>
        <w:rPr>
          <w:lang w:val="en-GB"/>
        </w:rPr>
      </w:pPr>
    </w:p>
    <w:p w14:paraId="464FE566" w14:textId="77777777" w:rsidR="00D91270" w:rsidRPr="00287BA5" w:rsidRDefault="00D91270" w:rsidP="00D91270">
      <w:pPr>
        <w:rPr>
          <w:lang w:val="en-GB"/>
        </w:rPr>
      </w:pPr>
      <w:r w:rsidRPr="00287BA5">
        <w:rPr>
          <w:lang w:val="en-GB"/>
        </w:rPr>
        <w:t>In this practical you will learn to build and apply a Hidden Markov Model for finding coding sequences in a bacterial genome.</w:t>
      </w:r>
    </w:p>
    <w:p w14:paraId="02206189" w14:textId="77777777" w:rsidR="00D91270" w:rsidRPr="00287BA5" w:rsidRDefault="00D91270" w:rsidP="00D91270">
      <w:pPr>
        <w:rPr>
          <w:lang w:val="en-GB"/>
        </w:rPr>
      </w:pPr>
    </w:p>
    <w:p w14:paraId="2F4A7254" w14:textId="77777777" w:rsidR="00D91270" w:rsidRPr="00287BA5" w:rsidRDefault="00D91270" w:rsidP="00D91270">
      <w:pPr>
        <w:numPr>
          <w:ilvl w:val="0"/>
          <w:numId w:val="2"/>
        </w:numPr>
        <w:rPr>
          <w:b/>
          <w:lang w:val="en-GB"/>
        </w:rPr>
      </w:pPr>
      <w:r w:rsidRPr="00287BA5">
        <w:rPr>
          <w:b/>
          <w:lang w:val="en-GB"/>
        </w:rPr>
        <w:t>Download an annotated bacterial genome</w:t>
      </w:r>
    </w:p>
    <w:p w14:paraId="5610C4C7" w14:textId="77777777" w:rsidR="00D91270" w:rsidRPr="00287BA5" w:rsidRDefault="00D91270" w:rsidP="00D91270">
      <w:pPr>
        <w:rPr>
          <w:lang w:val="en-GB"/>
        </w:rPr>
      </w:pPr>
      <w:r w:rsidRPr="00287BA5">
        <w:rPr>
          <w:lang w:val="en-GB"/>
        </w:rPr>
        <w:t>Go to NCBI Genome (</w:t>
      </w:r>
      <w:hyperlink r:id="rId6" w:history="1">
        <w:r w:rsidRPr="00287BA5">
          <w:rPr>
            <w:rStyle w:val="Hyperlink"/>
            <w:lang w:val="en-GB"/>
          </w:rPr>
          <w:t>http://www.ncbi.nlm.nih.gov/genome</w:t>
        </w:r>
      </w:hyperlink>
      <w:r w:rsidRPr="00287BA5">
        <w:rPr>
          <w:lang w:val="en-GB"/>
        </w:rPr>
        <w:t>) and search for an annotated bacterial genome for a species of your choice. If you are looking for inspiration, you may pick from one of the following examples:</w:t>
      </w:r>
    </w:p>
    <w:p w14:paraId="5C59E2FA" w14:textId="77777777" w:rsidR="00082272" w:rsidRPr="00287BA5" w:rsidRDefault="00082272" w:rsidP="00D91270">
      <w:pPr>
        <w:rPr>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826"/>
      </w:tblGrid>
      <w:tr w:rsidR="007D3DAE" w:rsidRPr="00287BA5" w14:paraId="2C63140C" w14:textId="77777777" w:rsidTr="007672AC">
        <w:trPr>
          <w:trHeight w:val="291"/>
          <w:jc w:val="center"/>
        </w:trPr>
        <w:tc>
          <w:tcPr>
            <w:tcW w:w="3686" w:type="dxa"/>
          </w:tcPr>
          <w:p w14:paraId="7F65851B" w14:textId="77777777" w:rsidR="007D3DAE" w:rsidRPr="00287BA5" w:rsidRDefault="007D3DAE" w:rsidP="00D91270">
            <w:pPr>
              <w:rPr>
                <w:i/>
                <w:lang w:val="en-GB"/>
              </w:rPr>
            </w:pPr>
            <w:r w:rsidRPr="00287BA5">
              <w:rPr>
                <w:i/>
                <w:lang w:val="en-GB"/>
              </w:rPr>
              <w:t xml:space="preserve">Bacillus </w:t>
            </w:r>
            <w:proofErr w:type="spellStart"/>
            <w:r w:rsidRPr="00287BA5">
              <w:rPr>
                <w:i/>
                <w:lang w:val="en-GB"/>
              </w:rPr>
              <w:t>anthracis</w:t>
            </w:r>
            <w:proofErr w:type="spellEnd"/>
          </w:p>
        </w:tc>
        <w:tc>
          <w:tcPr>
            <w:tcW w:w="2826" w:type="dxa"/>
          </w:tcPr>
          <w:p w14:paraId="74B05969" w14:textId="77777777" w:rsidR="007D3DAE" w:rsidRPr="00287BA5" w:rsidRDefault="007D3DAE" w:rsidP="007D3DAE">
            <w:pPr>
              <w:rPr>
                <w:lang w:val="en-GB"/>
              </w:rPr>
            </w:pPr>
            <w:r w:rsidRPr="00287BA5">
              <w:rPr>
                <w:lang w:val="en-GB"/>
              </w:rPr>
              <w:t>Anthrax</w:t>
            </w:r>
          </w:p>
        </w:tc>
      </w:tr>
      <w:tr w:rsidR="007D3DAE" w:rsidRPr="00287BA5" w14:paraId="7706CBAD" w14:textId="77777777" w:rsidTr="007672AC">
        <w:trPr>
          <w:trHeight w:val="291"/>
          <w:jc w:val="center"/>
        </w:trPr>
        <w:tc>
          <w:tcPr>
            <w:tcW w:w="3686" w:type="dxa"/>
          </w:tcPr>
          <w:p w14:paraId="7004D06C" w14:textId="77777777" w:rsidR="007D3DAE" w:rsidRPr="00287BA5" w:rsidRDefault="007D3DAE" w:rsidP="00D91270">
            <w:pPr>
              <w:rPr>
                <w:i/>
                <w:lang w:val="en-GB"/>
              </w:rPr>
            </w:pPr>
            <w:r w:rsidRPr="00287BA5">
              <w:rPr>
                <w:i/>
                <w:lang w:val="en-GB"/>
              </w:rPr>
              <w:t>Campylobacter jejuni</w:t>
            </w:r>
          </w:p>
        </w:tc>
        <w:tc>
          <w:tcPr>
            <w:tcW w:w="2826" w:type="dxa"/>
          </w:tcPr>
          <w:p w14:paraId="03BCA4B1" w14:textId="77777777" w:rsidR="007D3DAE" w:rsidRPr="00287BA5" w:rsidRDefault="007672AC" w:rsidP="00D91270">
            <w:pPr>
              <w:rPr>
                <w:lang w:val="en-GB"/>
              </w:rPr>
            </w:pPr>
            <w:r w:rsidRPr="00287BA5">
              <w:rPr>
                <w:lang w:val="en-GB"/>
              </w:rPr>
              <w:t>Food poisoning</w:t>
            </w:r>
          </w:p>
        </w:tc>
      </w:tr>
      <w:tr w:rsidR="007D3DAE" w:rsidRPr="00287BA5" w14:paraId="0CC4B28E" w14:textId="77777777" w:rsidTr="007672AC">
        <w:trPr>
          <w:trHeight w:val="291"/>
          <w:jc w:val="center"/>
        </w:trPr>
        <w:tc>
          <w:tcPr>
            <w:tcW w:w="3686" w:type="dxa"/>
          </w:tcPr>
          <w:p w14:paraId="5AC0A096" w14:textId="77777777" w:rsidR="007D3DAE" w:rsidRPr="00287BA5" w:rsidRDefault="007D3DAE" w:rsidP="00D91270">
            <w:pPr>
              <w:rPr>
                <w:i/>
                <w:lang w:val="en-GB"/>
              </w:rPr>
            </w:pPr>
            <w:r w:rsidRPr="00287BA5">
              <w:rPr>
                <w:i/>
                <w:lang w:val="en-GB"/>
              </w:rPr>
              <w:t xml:space="preserve">Clostridium </w:t>
            </w:r>
            <w:proofErr w:type="spellStart"/>
            <w:r w:rsidRPr="00287BA5">
              <w:rPr>
                <w:i/>
                <w:lang w:val="en-GB"/>
              </w:rPr>
              <w:t>botulinum</w:t>
            </w:r>
            <w:proofErr w:type="spellEnd"/>
          </w:p>
        </w:tc>
        <w:tc>
          <w:tcPr>
            <w:tcW w:w="2826" w:type="dxa"/>
          </w:tcPr>
          <w:p w14:paraId="2ADD7455" w14:textId="77777777" w:rsidR="007D3DAE" w:rsidRPr="00287BA5" w:rsidRDefault="007D3DAE" w:rsidP="007D3DAE">
            <w:pPr>
              <w:rPr>
                <w:lang w:val="en-GB"/>
              </w:rPr>
            </w:pPr>
            <w:r w:rsidRPr="00287BA5">
              <w:rPr>
                <w:lang w:val="en-GB"/>
              </w:rPr>
              <w:t>Botulism</w:t>
            </w:r>
          </w:p>
        </w:tc>
      </w:tr>
      <w:tr w:rsidR="007D3DAE" w:rsidRPr="00287BA5" w14:paraId="660E7B17" w14:textId="77777777" w:rsidTr="007672AC">
        <w:trPr>
          <w:trHeight w:val="291"/>
          <w:jc w:val="center"/>
        </w:trPr>
        <w:tc>
          <w:tcPr>
            <w:tcW w:w="3686" w:type="dxa"/>
          </w:tcPr>
          <w:p w14:paraId="7102A49C" w14:textId="77777777" w:rsidR="007D3DAE" w:rsidRPr="00287BA5" w:rsidRDefault="007D3DAE" w:rsidP="00D91270">
            <w:pPr>
              <w:rPr>
                <w:i/>
                <w:lang w:val="en-GB"/>
              </w:rPr>
            </w:pPr>
            <w:r w:rsidRPr="00287BA5">
              <w:rPr>
                <w:i/>
                <w:lang w:val="en-GB"/>
              </w:rPr>
              <w:t xml:space="preserve">Clostridium </w:t>
            </w:r>
            <w:proofErr w:type="spellStart"/>
            <w:r w:rsidRPr="00287BA5">
              <w:rPr>
                <w:i/>
                <w:lang w:val="en-GB"/>
              </w:rPr>
              <w:t>difficile</w:t>
            </w:r>
            <w:proofErr w:type="spellEnd"/>
          </w:p>
        </w:tc>
        <w:tc>
          <w:tcPr>
            <w:tcW w:w="2826" w:type="dxa"/>
          </w:tcPr>
          <w:p w14:paraId="0D71E944" w14:textId="77777777" w:rsidR="007D3DAE" w:rsidRPr="00287BA5" w:rsidRDefault="007D3DAE" w:rsidP="007D3DAE">
            <w:pPr>
              <w:rPr>
                <w:lang w:val="en-GB"/>
              </w:rPr>
            </w:pPr>
            <w:r w:rsidRPr="00287BA5">
              <w:rPr>
                <w:lang w:val="en-GB"/>
              </w:rPr>
              <w:t>Colitis</w:t>
            </w:r>
          </w:p>
        </w:tc>
      </w:tr>
      <w:tr w:rsidR="007D3DAE" w:rsidRPr="00287BA5" w14:paraId="7C80F360" w14:textId="77777777" w:rsidTr="007672AC">
        <w:trPr>
          <w:trHeight w:val="291"/>
          <w:jc w:val="center"/>
        </w:trPr>
        <w:tc>
          <w:tcPr>
            <w:tcW w:w="3686" w:type="dxa"/>
          </w:tcPr>
          <w:p w14:paraId="549513B2" w14:textId="77777777" w:rsidR="007D3DAE" w:rsidRPr="00287BA5" w:rsidRDefault="007D3DAE" w:rsidP="00D91270">
            <w:pPr>
              <w:rPr>
                <w:i/>
                <w:lang w:val="en-GB"/>
              </w:rPr>
            </w:pPr>
            <w:r w:rsidRPr="00287BA5">
              <w:rPr>
                <w:i/>
                <w:lang w:val="en-GB"/>
              </w:rPr>
              <w:t xml:space="preserve">Clostridium </w:t>
            </w:r>
            <w:proofErr w:type="spellStart"/>
            <w:r w:rsidRPr="00287BA5">
              <w:rPr>
                <w:i/>
                <w:lang w:val="en-GB"/>
              </w:rPr>
              <w:t>tetani</w:t>
            </w:r>
            <w:proofErr w:type="spellEnd"/>
          </w:p>
        </w:tc>
        <w:tc>
          <w:tcPr>
            <w:tcW w:w="2826" w:type="dxa"/>
          </w:tcPr>
          <w:p w14:paraId="7621748B" w14:textId="77777777" w:rsidR="007D3DAE" w:rsidRPr="00287BA5" w:rsidRDefault="007D3DAE" w:rsidP="007D3DAE">
            <w:pPr>
              <w:rPr>
                <w:lang w:val="en-GB"/>
              </w:rPr>
            </w:pPr>
            <w:r w:rsidRPr="00287BA5">
              <w:rPr>
                <w:lang w:val="en-GB"/>
              </w:rPr>
              <w:t>Tetanus</w:t>
            </w:r>
          </w:p>
        </w:tc>
      </w:tr>
      <w:tr w:rsidR="007D3DAE" w:rsidRPr="00287BA5" w14:paraId="7C5F90A4" w14:textId="77777777" w:rsidTr="007672AC">
        <w:trPr>
          <w:trHeight w:val="291"/>
          <w:jc w:val="center"/>
        </w:trPr>
        <w:tc>
          <w:tcPr>
            <w:tcW w:w="3686" w:type="dxa"/>
          </w:tcPr>
          <w:p w14:paraId="7A05A5E1" w14:textId="77777777" w:rsidR="007D3DAE" w:rsidRPr="00287BA5" w:rsidRDefault="007D3DAE" w:rsidP="00D91270">
            <w:pPr>
              <w:rPr>
                <w:i/>
                <w:lang w:val="en-GB"/>
              </w:rPr>
            </w:pPr>
            <w:r w:rsidRPr="00287BA5">
              <w:rPr>
                <w:i/>
                <w:lang w:val="en-GB"/>
              </w:rPr>
              <w:t>Escherichia coli</w:t>
            </w:r>
          </w:p>
        </w:tc>
        <w:tc>
          <w:tcPr>
            <w:tcW w:w="2826" w:type="dxa"/>
          </w:tcPr>
          <w:p w14:paraId="45B99A41" w14:textId="77777777" w:rsidR="007D3DAE" w:rsidRPr="00287BA5" w:rsidRDefault="00082272" w:rsidP="00D91270">
            <w:pPr>
              <w:rPr>
                <w:lang w:val="en-GB"/>
              </w:rPr>
            </w:pPr>
            <w:r w:rsidRPr="00287BA5">
              <w:rPr>
                <w:lang w:val="en-GB"/>
              </w:rPr>
              <w:t xml:space="preserve">Gastroenteritis, </w:t>
            </w:r>
            <w:r w:rsidR="007D3DAE" w:rsidRPr="00287BA5">
              <w:rPr>
                <w:lang w:val="en-GB"/>
              </w:rPr>
              <w:t>U</w:t>
            </w:r>
            <w:r w:rsidRPr="00287BA5">
              <w:rPr>
                <w:lang w:val="en-GB"/>
              </w:rPr>
              <w:t>T</w:t>
            </w:r>
            <w:r w:rsidR="007D3DAE" w:rsidRPr="00287BA5">
              <w:rPr>
                <w:lang w:val="en-GB"/>
              </w:rPr>
              <w:t>I</w:t>
            </w:r>
          </w:p>
        </w:tc>
      </w:tr>
      <w:tr w:rsidR="007D3DAE" w:rsidRPr="00287BA5" w14:paraId="5EAD5E25" w14:textId="77777777" w:rsidTr="007672AC">
        <w:trPr>
          <w:trHeight w:val="270"/>
          <w:jc w:val="center"/>
        </w:trPr>
        <w:tc>
          <w:tcPr>
            <w:tcW w:w="3686" w:type="dxa"/>
          </w:tcPr>
          <w:p w14:paraId="793CEC65" w14:textId="77777777" w:rsidR="007D3DAE" w:rsidRPr="00287BA5" w:rsidRDefault="007D3DAE" w:rsidP="00D91270">
            <w:pPr>
              <w:rPr>
                <w:i/>
                <w:lang w:val="en-GB"/>
              </w:rPr>
            </w:pPr>
            <w:proofErr w:type="spellStart"/>
            <w:r w:rsidRPr="00287BA5">
              <w:rPr>
                <w:i/>
                <w:lang w:val="en-GB"/>
              </w:rPr>
              <w:t>Haemophilus</w:t>
            </w:r>
            <w:proofErr w:type="spellEnd"/>
            <w:r w:rsidRPr="00287BA5">
              <w:rPr>
                <w:i/>
                <w:lang w:val="en-GB"/>
              </w:rPr>
              <w:t xml:space="preserve"> </w:t>
            </w:r>
            <w:proofErr w:type="spellStart"/>
            <w:r w:rsidRPr="00287BA5">
              <w:rPr>
                <w:i/>
                <w:lang w:val="en-GB"/>
              </w:rPr>
              <w:t>influenzae</w:t>
            </w:r>
            <w:proofErr w:type="spellEnd"/>
          </w:p>
        </w:tc>
        <w:tc>
          <w:tcPr>
            <w:tcW w:w="2826" w:type="dxa"/>
          </w:tcPr>
          <w:p w14:paraId="3145D29B" w14:textId="77777777" w:rsidR="007D3DAE" w:rsidRPr="00287BA5" w:rsidRDefault="007D3DAE" w:rsidP="007672AC">
            <w:pPr>
              <w:rPr>
                <w:lang w:val="en-GB"/>
              </w:rPr>
            </w:pPr>
            <w:r w:rsidRPr="00287BA5">
              <w:rPr>
                <w:lang w:val="en-GB"/>
              </w:rPr>
              <w:t>Pneumonia (</w:t>
            </w:r>
            <w:r w:rsidR="007672AC" w:rsidRPr="00287BA5">
              <w:rPr>
                <w:lang w:val="en-GB"/>
              </w:rPr>
              <w:t xml:space="preserve">≠ </w:t>
            </w:r>
            <w:r w:rsidR="00082272" w:rsidRPr="00287BA5">
              <w:rPr>
                <w:lang w:val="en-GB"/>
              </w:rPr>
              <w:t>in</w:t>
            </w:r>
            <w:r w:rsidRPr="00287BA5">
              <w:rPr>
                <w:lang w:val="en-GB"/>
              </w:rPr>
              <w:t>flu</w:t>
            </w:r>
            <w:r w:rsidR="007672AC" w:rsidRPr="00287BA5">
              <w:rPr>
                <w:lang w:val="en-GB"/>
              </w:rPr>
              <w:t>enza</w:t>
            </w:r>
            <w:r w:rsidRPr="00287BA5">
              <w:rPr>
                <w:lang w:val="en-GB"/>
              </w:rPr>
              <w:t>)</w:t>
            </w:r>
          </w:p>
        </w:tc>
      </w:tr>
      <w:tr w:rsidR="007D3DAE" w:rsidRPr="00287BA5" w14:paraId="026FC259" w14:textId="77777777" w:rsidTr="007672AC">
        <w:trPr>
          <w:trHeight w:val="291"/>
          <w:jc w:val="center"/>
        </w:trPr>
        <w:tc>
          <w:tcPr>
            <w:tcW w:w="3686" w:type="dxa"/>
          </w:tcPr>
          <w:p w14:paraId="3C01A97A" w14:textId="77777777" w:rsidR="007D3DAE" w:rsidRPr="00287BA5" w:rsidRDefault="007D3DAE" w:rsidP="00D91270">
            <w:pPr>
              <w:rPr>
                <w:i/>
                <w:lang w:val="en-GB"/>
              </w:rPr>
            </w:pPr>
            <w:r w:rsidRPr="00287BA5">
              <w:rPr>
                <w:i/>
                <w:lang w:val="en-GB"/>
              </w:rPr>
              <w:t>Helicobacter pylori</w:t>
            </w:r>
          </w:p>
        </w:tc>
        <w:tc>
          <w:tcPr>
            <w:tcW w:w="2826" w:type="dxa"/>
          </w:tcPr>
          <w:p w14:paraId="26CF86B6" w14:textId="77777777" w:rsidR="007D3DAE" w:rsidRPr="00287BA5" w:rsidRDefault="007D3DAE" w:rsidP="007D3DAE">
            <w:pPr>
              <w:rPr>
                <w:lang w:val="en-GB"/>
              </w:rPr>
            </w:pPr>
            <w:r w:rsidRPr="00287BA5">
              <w:rPr>
                <w:lang w:val="en-GB"/>
              </w:rPr>
              <w:t>Gastric ulcers</w:t>
            </w:r>
          </w:p>
        </w:tc>
      </w:tr>
      <w:tr w:rsidR="007D3DAE" w:rsidRPr="00287BA5" w14:paraId="78FE30F5" w14:textId="77777777" w:rsidTr="007672AC">
        <w:trPr>
          <w:trHeight w:val="291"/>
          <w:jc w:val="center"/>
        </w:trPr>
        <w:tc>
          <w:tcPr>
            <w:tcW w:w="3686" w:type="dxa"/>
          </w:tcPr>
          <w:p w14:paraId="147F75B9" w14:textId="77777777" w:rsidR="007D3DAE" w:rsidRPr="00287BA5" w:rsidRDefault="007D3DAE" w:rsidP="00D91270">
            <w:pPr>
              <w:rPr>
                <w:i/>
                <w:lang w:val="en-GB"/>
              </w:rPr>
            </w:pPr>
            <w:r w:rsidRPr="00287BA5">
              <w:rPr>
                <w:i/>
                <w:lang w:val="en-GB"/>
              </w:rPr>
              <w:t xml:space="preserve">Legionella </w:t>
            </w:r>
            <w:proofErr w:type="spellStart"/>
            <w:r w:rsidRPr="00287BA5">
              <w:rPr>
                <w:i/>
                <w:lang w:val="en-GB"/>
              </w:rPr>
              <w:t>pneumophila</w:t>
            </w:r>
            <w:proofErr w:type="spellEnd"/>
          </w:p>
        </w:tc>
        <w:tc>
          <w:tcPr>
            <w:tcW w:w="2826" w:type="dxa"/>
          </w:tcPr>
          <w:p w14:paraId="78D4062F" w14:textId="77777777" w:rsidR="007D3DAE" w:rsidRPr="00287BA5" w:rsidRDefault="007D3DAE" w:rsidP="007D3DAE">
            <w:pPr>
              <w:rPr>
                <w:lang w:val="en-GB"/>
              </w:rPr>
            </w:pPr>
            <w:r w:rsidRPr="00287BA5">
              <w:rPr>
                <w:lang w:val="en-GB"/>
              </w:rPr>
              <w:t>Legionnaire's disease</w:t>
            </w:r>
          </w:p>
        </w:tc>
      </w:tr>
      <w:tr w:rsidR="007D3DAE" w:rsidRPr="00287BA5" w14:paraId="6B54EB59" w14:textId="77777777" w:rsidTr="007672AC">
        <w:trPr>
          <w:trHeight w:val="291"/>
          <w:jc w:val="center"/>
        </w:trPr>
        <w:tc>
          <w:tcPr>
            <w:tcW w:w="3686" w:type="dxa"/>
          </w:tcPr>
          <w:p w14:paraId="4AA918D2" w14:textId="77777777" w:rsidR="007D3DAE" w:rsidRPr="00287BA5" w:rsidRDefault="007D3DAE" w:rsidP="00D91270">
            <w:pPr>
              <w:rPr>
                <w:i/>
                <w:lang w:val="en-GB"/>
              </w:rPr>
            </w:pPr>
            <w:r w:rsidRPr="00287BA5">
              <w:rPr>
                <w:i/>
                <w:lang w:val="en-GB"/>
              </w:rPr>
              <w:t xml:space="preserve">Listeria </w:t>
            </w:r>
            <w:proofErr w:type="spellStart"/>
            <w:r w:rsidRPr="00287BA5">
              <w:rPr>
                <w:i/>
                <w:lang w:val="en-GB"/>
              </w:rPr>
              <w:t>monocytogenes</w:t>
            </w:r>
            <w:proofErr w:type="spellEnd"/>
          </w:p>
        </w:tc>
        <w:tc>
          <w:tcPr>
            <w:tcW w:w="2826" w:type="dxa"/>
          </w:tcPr>
          <w:p w14:paraId="542A06D5" w14:textId="77777777" w:rsidR="007D3DAE" w:rsidRPr="00287BA5" w:rsidRDefault="007672AC" w:rsidP="007D3DAE">
            <w:pPr>
              <w:rPr>
                <w:lang w:val="en-GB"/>
              </w:rPr>
            </w:pPr>
            <w:r w:rsidRPr="00287BA5">
              <w:rPr>
                <w:lang w:val="en-GB"/>
              </w:rPr>
              <w:t>Food poisoning</w:t>
            </w:r>
          </w:p>
        </w:tc>
      </w:tr>
      <w:tr w:rsidR="007D3DAE" w:rsidRPr="00287BA5" w14:paraId="09B7B647" w14:textId="77777777" w:rsidTr="007672AC">
        <w:trPr>
          <w:trHeight w:val="291"/>
          <w:jc w:val="center"/>
        </w:trPr>
        <w:tc>
          <w:tcPr>
            <w:tcW w:w="3686" w:type="dxa"/>
          </w:tcPr>
          <w:p w14:paraId="33D5AA99" w14:textId="77777777" w:rsidR="007D3DAE" w:rsidRPr="00287BA5" w:rsidRDefault="007D3DAE" w:rsidP="00D91270">
            <w:pPr>
              <w:rPr>
                <w:i/>
                <w:lang w:val="en-GB"/>
              </w:rPr>
            </w:pPr>
            <w:r w:rsidRPr="00287BA5">
              <w:rPr>
                <w:i/>
                <w:lang w:val="en-GB"/>
              </w:rPr>
              <w:t xml:space="preserve">Mycobacterium </w:t>
            </w:r>
            <w:proofErr w:type="spellStart"/>
            <w:r w:rsidRPr="00287BA5">
              <w:rPr>
                <w:i/>
                <w:lang w:val="en-GB"/>
              </w:rPr>
              <w:t>leprae</w:t>
            </w:r>
            <w:proofErr w:type="spellEnd"/>
          </w:p>
        </w:tc>
        <w:tc>
          <w:tcPr>
            <w:tcW w:w="2826" w:type="dxa"/>
          </w:tcPr>
          <w:p w14:paraId="26FE6D66" w14:textId="77777777" w:rsidR="007D3DAE" w:rsidRPr="00287BA5" w:rsidRDefault="007D3DAE" w:rsidP="00D91270">
            <w:pPr>
              <w:rPr>
                <w:lang w:val="en-GB"/>
              </w:rPr>
            </w:pPr>
            <w:r w:rsidRPr="00287BA5">
              <w:rPr>
                <w:lang w:val="en-GB"/>
              </w:rPr>
              <w:t>Leprosy</w:t>
            </w:r>
          </w:p>
        </w:tc>
      </w:tr>
      <w:tr w:rsidR="007D3DAE" w:rsidRPr="00287BA5" w14:paraId="33F24FDE" w14:textId="77777777" w:rsidTr="007672AC">
        <w:trPr>
          <w:trHeight w:val="291"/>
          <w:jc w:val="center"/>
        </w:trPr>
        <w:tc>
          <w:tcPr>
            <w:tcW w:w="3686" w:type="dxa"/>
          </w:tcPr>
          <w:p w14:paraId="67D87B90" w14:textId="77777777" w:rsidR="007D3DAE" w:rsidRPr="00287BA5" w:rsidRDefault="007D3DAE" w:rsidP="00D91270">
            <w:pPr>
              <w:rPr>
                <w:i/>
                <w:lang w:val="en-GB"/>
              </w:rPr>
            </w:pPr>
            <w:r w:rsidRPr="00287BA5">
              <w:rPr>
                <w:i/>
                <w:lang w:val="en-GB"/>
              </w:rPr>
              <w:t>Mycobacterium tuberculosis</w:t>
            </w:r>
          </w:p>
        </w:tc>
        <w:tc>
          <w:tcPr>
            <w:tcW w:w="2826" w:type="dxa"/>
          </w:tcPr>
          <w:p w14:paraId="77091EDF" w14:textId="77777777" w:rsidR="007D3DAE" w:rsidRPr="00287BA5" w:rsidRDefault="007D3DAE" w:rsidP="00D91270">
            <w:pPr>
              <w:rPr>
                <w:lang w:val="en-GB"/>
              </w:rPr>
            </w:pPr>
            <w:r w:rsidRPr="00287BA5">
              <w:rPr>
                <w:lang w:val="en-GB"/>
              </w:rPr>
              <w:t>Tuberculosis</w:t>
            </w:r>
          </w:p>
        </w:tc>
      </w:tr>
      <w:tr w:rsidR="007D3DAE" w:rsidRPr="00287BA5" w14:paraId="60998FEA" w14:textId="77777777" w:rsidTr="007672AC">
        <w:trPr>
          <w:trHeight w:val="291"/>
          <w:jc w:val="center"/>
        </w:trPr>
        <w:tc>
          <w:tcPr>
            <w:tcW w:w="3686" w:type="dxa"/>
          </w:tcPr>
          <w:p w14:paraId="71EEBF0D" w14:textId="77777777" w:rsidR="007D3DAE" w:rsidRPr="00287BA5" w:rsidRDefault="007D3DAE" w:rsidP="00D91270">
            <w:pPr>
              <w:rPr>
                <w:i/>
                <w:lang w:val="en-GB"/>
              </w:rPr>
            </w:pPr>
            <w:r w:rsidRPr="00287BA5">
              <w:rPr>
                <w:i/>
                <w:lang w:val="en-GB"/>
              </w:rPr>
              <w:t xml:space="preserve">Neisseria </w:t>
            </w:r>
            <w:proofErr w:type="spellStart"/>
            <w:r w:rsidRPr="00287BA5">
              <w:rPr>
                <w:i/>
                <w:lang w:val="en-GB"/>
              </w:rPr>
              <w:t>gonorrhoeae</w:t>
            </w:r>
            <w:proofErr w:type="spellEnd"/>
          </w:p>
        </w:tc>
        <w:tc>
          <w:tcPr>
            <w:tcW w:w="2826" w:type="dxa"/>
          </w:tcPr>
          <w:p w14:paraId="6F2459E5" w14:textId="77777777" w:rsidR="007D3DAE" w:rsidRPr="00287BA5" w:rsidRDefault="007D3DAE" w:rsidP="00D91270">
            <w:pPr>
              <w:rPr>
                <w:lang w:val="en-GB"/>
              </w:rPr>
            </w:pPr>
            <w:r w:rsidRPr="00287BA5">
              <w:rPr>
                <w:lang w:val="en-GB"/>
              </w:rPr>
              <w:t>Gonorrhoea</w:t>
            </w:r>
          </w:p>
        </w:tc>
      </w:tr>
      <w:tr w:rsidR="007D3DAE" w:rsidRPr="00287BA5" w14:paraId="3543D0C9" w14:textId="77777777" w:rsidTr="007672AC">
        <w:trPr>
          <w:trHeight w:val="291"/>
          <w:jc w:val="center"/>
        </w:trPr>
        <w:tc>
          <w:tcPr>
            <w:tcW w:w="3686" w:type="dxa"/>
          </w:tcPr>
          <w:p w14:paraId="7E32E93C" w14:textId="77777777" w:rsidR="007D3DAE" w:rsidRPr="00287BA5" w:rsidRDefault="007D3DAE" w:rsidP="00D91270">
            <w:pPr>
              <w:rPr>
                <w:i/>
                <w:lang w:val="en-GB"/>
              </w:rPr>
            </w:pPr>
            <w:r w:rsidRPr="00287BA5">
              <w:rPr>
                <w:i/>
                <w:lang w:val="en-GB"/>
              </w:rPr>
              <w:t>Neisseria meningitidis</w:t>
            </w:r>
          </w:p>
        </w:tc>
        <w:tc>
          <w:tcPr>
            <w:tcW w:w="2826" w:type="dxa"/>
          </w:tcPr>
          <w:p w14:paraId="022A8BDA" w14:textId="77777777" w:rsidR="007D3DAE" w:rsidRPr="00287BA5" w:rsidRDefault="007D3DAE" w:rsidP="00D91270">
            <w:pPr>
              <w:rPr>
                <w:lang w:val="en-GB"/>
              </w:rPr>
            </w:pPr>
            <w:r w:rsidRPr="00287BA5">
              <w:rPr>
                <w:lang w:val="en-GB"/>
              </w:rPr>
              <w:t>Meningitis</w:t>
            </w:r>
          </w:p>
        </w:tc>
      </w:tr>
      <w:tr w:rsidR="007D3DAE" w:rsidRPr="00287BA5" w14:paraId="769F8561" w14:textId="77777777" w:rsidTr="007672AC">
        <w:trPr>
          <w:trHeight w:val="291"/>
          <w:jc w:val="center"/>
        </w:trPr>
        <w:tc>
          <w:tcPr>
            <w:tcW w:w="3686" w:type="dxa"/>
          </w:tcPr>
          <w:p w14:paraId="05AD7768" w14:textId="77777777" w:rsidR="007D3DAE" w:rsidRPr="00287BA5" w:rsidRDefault="007D3DAE" w:rsidP="00D91270">
            <w:pPr>
              <w:rPr>
                <w:lang w:val="en-GB"/>
              </w:rPr>
            </w:pPr>
            <w:r w:rsidRPr="00287BA5">
              <w:rPr>
                <w:i/>
                <w:lang w:val="en-GB"/>
              </w:rPr>
              <w:t xml:space="preserve">Salmonella </w:t>
            </w:r>
            <w:proofErr w:type="spellStart"/>
            <w:r w:rsidRPr="00287BA5">
              <w:rPr>
                <w:i/>
                <w:lang w:val="en-GB"/>
              </w:rPr>
              <w:t>enterica</w:t>
            </w:r>
            <w:proofErr w:type="spellEnd"/>
            <w:r w:rsidRPr="00287BA5">
              <w:rPr>
                <w:lang w:val="en-GB"/>
              </w:rPr>
              <w:t xml:space="preserve"> </w:t>
            </w:r>
            <w:proofErr w:type="spellStart"/>
            <w:r w:rsidRPr="00287BA5">
              <w:rPr>
                <w:lang w:val="en-GB"/>
              </w:rPr>
              <w:t>serovar</w:t>
            </w:r>
            <w:proofErr w:type="spellEnd"/>
            <w:r w:rsidRPr="00287BA5">
              <w:rPr>
                <w:lang w:val="en-GB"/>
              </w:rPr>
              <w:t xml:space="preserve"> </w:t>
            </w:r>
            <w:proofErr w:type="spellStart"/>
            <w:r w:rsidRPr="00287BA5">
              <w:rPr>
                <w:lang w:val="en-GB"/>
              </w:rPr>
              <w:t>Typhi</w:t>
            </w:r>
            <w:proofErr w:type="spellEnd"/>
          </w:p>
        </w:tc>
        <w:tc>
          <w:tcPr>
            <w:tcW w:w="2826" w:type="dxa"/>
          </w:tcPr>
          <w:p w14:paraId="6ACA86BA" w14:textId="77777777" w:rsidR="007D3DAE" w:rsidRPr="00287BA5" w:rsidRDefault="007D3DAE" w:rsidP="00D91270">
            <w:pPr>
              <w:rPr>
                <w:lang w:val="en-GB"/>
              </w:rPr>
            </w:pPr>
            <w:r w:rsidRPr="00287BA5">
              <w:rPr>
                <w:lang w:val="en-GB"/>
              </w:rPr>
              <w:t>Typhoid</w:t>
            </w:r>
          </w:p>
        </w:tc>
      </w:tr>
      <w:tr w:rsidR="007D3DAE" w:rsidRPr="00287BA5" w14:paraId="6D25E384" w14:textId="77777777" w:rsidTr="007672AC">
        <w:trPr>
          <w:trHeight w:val="291"/>
          <w:jc w:val="center"/>
        </w:trPr>
        <w:tc>
          <w:tcPr>
            <w:tcW w:w="3686" w:type="dxa"/>
          </w:tcPr>
          <w:p w14:paraId="60CCC529" w14:textId="77777777" w:rsidR="007D3DAE" w:rsidRPr="00287BA5" w:rsidRDefault="007D3DAE" w:rsidP="00D91270">
            <w:pPr>
              <w:rPr>
                <w:i/>
                <w:lang w:val="en-GB"/>
              </w:rPr>
            </w:pPr>
            <w:r w:rsidRPr="00287BA5">
              <w:rPr>
                <w:i/>
                <w:lang w:val="en-GB"/>
              </w:rPr>
              <w:t>Staphylococcus aureus</w:t>
            </w:r>
          </w:p>
        </w:tc>
        <w:tc>
          <w:tcPr>
            <w:tcW w:w="2826" w:type="dxa"/>
          </w:tcPr>
          <w:p w14:paraId="2AB49787" w14:textId="77777777" w:rsidR="007D3DAE" w:rsidRPr="00287BA5" w:rsidRDefault="007D3DAE" w:rsidP="007D3DAE">
            <w:pPr>
              <w:rPr>
                <w:lang w:val="en-GB"/>
              </w:rPr>
            </w:pPr>
            <w:r w:rsidRPr="00287BA5">
              <w:rPr>
                <w:lang w:val="en-GB"/>
              </w:rPr>
              <w:t>Soft tissue infections</w:t>
            </w:r>
          </w:p>
        </w:tc>
      </w:tr>
      <w:tr w:rsidR="007D3DAE" w:rsidRPr="00287BA5" w14:paraId="4A6CA96E" w14:textId="77777777" w:rsidTr="007672AC">
        <w:trPr>
          <w:trHeight w:val="270"/>
          <w:jc w:val="center"/>
        </w:trPr>
        <w:tc>
          <w:tcPr>
            <w:tcW w:w="3686" w:type="dxa"/>
          </w:tcPr>
          <w:p w14:paraId="6196381C" w14:textId="77777777" w:rsidR="007D3DAE" w:rsidRPr="00287BA5" w:rsidRDefault="007D3DAE" w:rsidP="00D91270">
            <w:pPr>
              <w:rPr>
                <w:i/>
                <w:lang w:val="en-GB"/>
              </w:rPr>
            </w:pPr>
            <w:r w:rsidRPr="00287BA5">
              <w:rPr>
                <w:i/>
                <w:lang w:val="en-GB"/>
              </w:rPr>
              <w:t xml:space="preserve">Streptococcus </w:t>
            </w:r>
            <w:proofErr w:type="spellStart"/>
            <w:r w:rsidRPr="00287BA5">
              <w:rPr>
                <w:i/>
                <w:lang w:val="en-GB"/>
              </w:rPr>
              <w:t>pneumoniae</w:t>
            </w:r>
            <w:proofErr w:type="spellEnd"/>
          </w:p>
        </w:tc>
        <w:tc>
          <w:tcPr>
            <w:tcW w:w="2826" w:type="dxa"/>
          </w:tcPr>
          <w:p w14:paraId="5AF37F6F" w14:textId="77777777" w:rsidR="007D3DAE" w:rsidRPr="00287BA5" w:rsidRDefault="007D3DAE" w:rsidP="00D91270">
            <w:pPr>
              <w:rPr>
                <w:lang w:val="en-GB"/>
              </w:rPr>
            </w:pPr>
            <w:r w:rsidRPr="00287BA5">
              <w:rPr>
                <w:lang w:val="en-GB"/>
              </w:rPr>
              <w:t>Pneumonia</w:t>
            </w:r>
          </w:p>
        </w:tc>
      </w:tr>
      <w:tr w:rsidR="007D3DAE" w:rsidRPr="00287BA5" w14:paraId="121A1334" w14:textId="77777777" w:rsidTr="007672AC">
        <w:trPr>
          <w:trHeight w:val="270"/>
          <w:jc w:val="center"/>
        </w:trPr>
        <w:tc>
          <w:tcPr>
            <w:tcW w:w="3686" w:type="dxa"/>
          </w:tcPr>
          <w:p w14:paraId="45ACAE36" w14:textId="77777777" w:rsidR="007D3DAE" w:rsidRPr="00287BA5" w:rsidRDefault="007D3DAE" w:rsidP="00D91270">
            <w:pPr>
              <w:rPr>
                <w:i/>
                <w:lang w:val="en-GB"/>
              </w:rPr>
            </w:pPr>
            <w:r w:rsidRPr="00287BA5">
              <w:rPr>
                <w:i/>
                <w:lang w:val="en-GB"/>
              </w:rPr>
              <w:t xml:space="preserve">Streptococcus </w:t>
            </w:r>
            <w:proofErr w:type="spellStart"/>
            <w:r w:rsidRPr="00287BA5">
              <w:rPr>
                <w:i/>
                <w:lang w:val="en-GB"/>
              </w:rPr>
              <w:t>pyogenes</w:t>
            </w:r>
            <w:proofErr w:type="spellEnd"/>
          </w:p>
        </w:tc>
        <w:tc>
          <w:tcPr>
            <w:tcW w:w="2826" w:type="dxa"/>
          </w:tcPr>
          <w:p w14:paraId="0CA431E0" w14:textId="77777777" w:rsidR="007D3DAE" w:rsidRPr="00287BA5" w:rsidRDefault="007D3DAE" w:rsidP="00D91270">
            <w:pPr>
              <w:rPr>
                <w:lang w:val="en-GB"/>
              </w:rPr>
            </w:pPr>
            <w:r w:rsidRPr="00287BA5">
              <w:rPr>
                <w:lang w:val="en-GB"/>
              </w:rPr>
              <w:t>Scarlet fever</w:t>
            </w:r>
          </w:p>
        </w:tc>
      </w:tr>
      <w:tr w:rsidR="007D3DAE" w:rsidRPr="00287BA5" w14:paraId="38AD8882" w14:textId="77777777" w:rsidTr="007672AC">
        <w:trPr>
          <w:trHeight w:val="270"/>
          <w:jc w:val="center"/>
        </w:trPr>
        <w:tc>
          <w:tcPr>
            <w:tcW w:w="3686" w:type="dxa"/>
          </w:tcPr>
          <w:p w14:paraId="0D5F678B" w14:textId="77777777" w:rsidR="007D3DAE" w:rsidRPr="00287BA5" w:rsidRDefault="007D3DAE" w:rsidP="00D91270">
            <w:pPr>
              <w:rPr>
                <w:i/>
                <w:lang w:val="en-GB"/>
              </w:rPr>
            </w:pPr>
            <w:proofErr w:type="spellStart"/>
            <w:r w:rsidRPr="00287BA5">
              <w:rPr>
                <w:i/>
                <w:lang w:val="en-GB"/>
              </w:rPr>
              <w:t>Treponema</w:t>
            </w:r>
            <w:proofErr w:type="spellEnd"/>
            <w:r w:rsidRPr="00287BA5">
              <w:rPr>
                <w:i/>
                <w:lang w:val="en-GB"/>
              </w:rPr>
              <w:t xml:space="preserve"> </w:t>
            </w:r>
            <w:proofErr w:type="spellStart"/>
            <w:r w:rsidRPr="00287BA5">
              <w:rPr>
                <w:i/>
                <w:lang w:val="en-GB"/>
              </w:rPr>
              <w:t>pallidum</w:t>
            </w:r>
            <w:proofErr w:type="spellEnd"/>
          </w:p>
        </w:tc>
        <w:tc>
          <w:tcPr>
            <w:tcW w:w="2826" w:type="dxa"/>
          </w:tcPr>
          <w:p w14:paraId="2013F512" w14:textId="77777777" w:rsidR="007D3DAE" w:rsidRPr="00287BA5" w:rsidRDefault="007D3DAE" w:rsidP="00D91270">
            <w:pPr>
              <w:rPr>
                <w:lang w:val="en-GB"/>
              </w:rPr>
            </w:pPr>
            <w:r w:rsidRPr="00287BA5">
              <w:rPr>
                <w:lang w:val="en-GB"/>
              </w:rPr>
              <w:t>Syphilis</w:t>
            </w:r>
          </w:p>
        </w:tc>
      </w:tr>
      <w:tr w:rsidR="007D3DAE" w:rsidRPr="00287BA5" w14:paraId="44976951" w14:textId="77777777" w:rsidTr="007672AC">
        <w:trPr>
          <w:trHeight w:val="291"/>
          <w:jc w:val="center"/>
        </w:trPr>
        <w:tc>
          <w:tcPr>
            <w:tcW w:w="3686" w:type="dxa"/>
          </w:tcPr>
          <w:p w14:paraId="745ABC50" w14:textId="77777777" w:rsidR="007D3DAE" w:rsidRPr="00287BA5" w:rsidRDefault="007D3DAE" w:rsidP="00D91270">
            <w:pPr>
              <w:rPr>
                <w:i/>
                <w:lang w:val="en-GB"/>
              </w:rPr>
            </w:pPr>
            <w:r w:rsidRPr="00287BA5">
              <w:rPr>
                <w:i/>
                <w:lang w:val="en-GB"/>
              </w:rPr>
              <w:t xml:space="preserve">Vibrio </w:t>
            </w:r>
            <w:proofErr w:type="spellStart"/>
            <w:r w:rsidRPr="00287BA5">
              <w:rPr>
                <w:i/>
                <w:lang w:val="en-GB"/>
              </w:rPr>
              <w:t>cholerae</w:t>
            </w:r>
            <w:proofErr w:type="spellEnd"/>
          </w:p>
        </w:tc>
        <w:tc>
          <w:tcPr>
            <w:tcW w:w="2826" w:type="dxa"/>
          </w:tcPr>
          <w:p w14:paraId="57F74824" w14:textId="77777777" w:rsidR="007D3DAE" w:rsidRPr="00287BA5" w:rsidRDefault="007D3DAE" w:rsidP="00D91270">
            <w:pPr>
              <w:rPr>
                <w:lang w:val="en-GB"/>
              </w:rPr>
            </w:pPr>
            <w:r w:rsidRPr="00287BA5">
              <w:rPr>
                <w:lang w:val="en-GB"/>
              </w:rPr>
              <w:t>Cholera</w:t>
            </w:r>
          </w:p>
        </w:tc>
      </w:tr>
      <w:tr w:rsidR="007D3DAE" w:rsidRPr="00287BA5" w14:paraId="36C4DCC1" w14:textId="77777777" w:rsidTr="007672AC">
        <w:trPr>
          <w:trHeight w:val="291"/>
          <w:jc w:val="center"/>
        </w:trPr>
        <w:tc>
          <w:tcPr>
            <w:tcW w:w="3686" w:type="dxa"/>
          </w:tcPr>
          <w:p w14:paraId="7FB012E7" w14:textId="77777777" w:rsidR="007D3DAE" w:rsidRPr="00287BA5" w:rsidRDefault="007D3DAE" w:rsidP="00D91270">
            <w:pPr>
              <w:rPr>
                <w:i/>
                <w:lang w:val="en-GB"/>
              </w:rPr>
            </w:pPr>
            <w:r w:rsidRPr="00287BA5">
              <w:rPr>
                <w:i/>
                <w:lang w:val="en-GB"/>
              </w:rPr>
              <w:t xml:space="preserve">Yersinia </w:t>
            </w:r>
            <w:proofErr w:type="spellStart"/>
            <w:r w:rsidRPr="00287BA5">
              <w:rPr>
                <w:i/>
                <w:lang w:val="en-GB"/>
              </w:rPr>
              <w:t>pestis</w:t>
            </w:r>
            <w:proofErr w:type="spellEnd"/>
          </w:p>
        </w:tc>
        <w:tc>
          <w:tcPr>
            <w:tcW w:w="2826" w:type="dxa"/>
          </w:tcPr>
          <w:p w14:paraId="20D216E4" w14:textId="77777777" w:rsidR="007D3DAE" w:rsidRPr="00287BA5" w:rsidRDefault="007D3DAE" w:rsidP="00D91270">
            <w:pPr>
              <w:rPr>
                <w:lang w:val="en-GB"/>
              </w:rPr>
            </w:pPr>
            <w:r w:rsidRPr="00287BA5">
              <w:rPr>
                <w:lang w:val="en-GB"/>
              </w:rPr>
              <w:t>Plague</w:t>
            </w:r>
          </w:p>
        </w:tc>
      </w:tr>
    </w:tbl>
    <w:p w14:paraId="3955AD3C" w14:textId="77777777" w:rsidR="00D91270" w:rsidRPr="00287BA5" w:rsidRDefault="00D91270" w:rsidP="00D91270">
      <w:pPr>
        <w:rPr>
          <w:lang w:val="en-GB"/>
        </w:rPr>
      </w:pPr>
    </w:p>
    <w:p w14:paraId="26E39776" w14:textId="77777777" w:rsidR="00D91270" w:rsidRPr="00287BA5" w:rsidRDefault="00D91270" w:rsidP="00D91270">
      <w:pPr>
        <w:numPr>
          <w:ilvl w:val="0"/>
          <w:numId w:val="6"/>
        </w:numPr>
        <w:rPr>
          <w:lang w:val="en-GB"/>
        </w:rPr>
      </w:pPr>
      <w:r w:rsidRPr="00287BA5">
        <w:rPr>
          <w:lang w:val="en-GB"/>
        </w:rPr>
        <w:t>On the species overview page that the search takes you to, click on "Genome Assembly and Annotation Report".</w:t>
      </w:r>
    </w:p>
    <w:p w14:paraId="04365A58" w14:textId="77777777" w:rsidR="00D91270" w:rsidRPr="00287BA5" w:rsidRDefault="00D91270" w:rsidP="00D91270">
      <w:pPr>
        <w:numPr>
          <w:ilvl w:val="0"/>
          <w:numId w:val="6"/>
        </w:numPr>
        <w:rPr>
          <w:lang w:val="en-GB"/>
        </w:rPr>
      </w:pPr>
      <w:r w:rsidRPr="00287BA5">
        <w:rPr>
          <w:lang w:val="en-GB"/>
        </w:rPr>
        <w:t>Choose a high quality annotated reference</w:t>
      </w:r>
      <w:r w:rsidR="007357CF" w:rsidRPr="00287BA5">
        <w:rPr>
          <w:lang w:val="en-GB"/>
        </w:rPr>
        <w:t xml:space="preserve"> genome</w:t>
      </w:r>
      <w:r w:rsidRPr="00287BA5">
        <w:rPr>
          <w:lang w:val="en-GB"/>
        </w:rPr>
        <w:t xml:space="preserve"> that has a single scaffold</w:t>
      </w:r>
      <w:r w:rsidR="00107677">
        <w:rPr>
          <w:lang w:val="en-GB"/>
        </w:rPr>
        <w:t xml:space="preserve"> or none listed</w:t>
      </w:r>
      <w:r w:rsidRPr="00287BA5">
        <w:rPr>
          <w:lang w:val="en-GB"/>
        </w:rPr>
        <w:t>. Under the "Chromosomes", "</w:t>
      </w:r>
      <w:proofErr w:type="spellStart"/>
      <w:r w:rsidRPr="00287BA5">
        <w:rPr>
          <w:lang w:val="en-GB"/>
        </w:rPr>
        <w:t>RefSeq</w:t>
      </w:r>
      <w:proofErr w:type="spellEnd"/>
      <w:r w:rsidRPr="00287BA5">
        <w:rPr>
          <w:lang w:val="en-GB"/>
        </w:rPr>
        <w:t>" column, click the link beginning "NC_".</w:t>
      </w:r>
    </w:p>
    <w:p w14:paraId="34349898" w14:textId="77777777" w:rsidR="00D91270" w:rsidRPr="00287BA5" w:rsidRDefault="00D91270" w:rsidP="00D91270">
      <w:pPr>
        <w:numPr>
          <w:ilvl w:val="0"/>
          <w:numId w:val="6"/>
        </w:numPr>
        <w:rPr>
          <w:lang w:val="en-GB"/>
        </w:rPr>
      </w:pPr>
      <w:r w:rsidRPr="00287BA5">
        <w:rPr>
          <w:lang w:val="en-GB"/>
        </w:rPr>
        <w:t>Expand the "Customize View" panel on the right hand side, select the "Customize" button</w:t>
      </w:r>
      <w:r w:rsidR="00107677">
        <w:rPr>
          <w:lang w:val="en-GB"/>
        </w:rPr>
        <w:t xml:space="preserve"> and select "Show sequence"</w:t>
      </w:r>
      <w:r w:rsidRPr="00287BA5">
        <w:rPr>
          <w:lang w:val="en-GB"/>
        </w:rPr>
        <w:t>. Click "Update View" to make the changes.</w:t>
      </w:r>
      <w:r w:rsidR="00082272" w:rsidRPr="00287BA5">
        <w:rPr>
          <w:lang w:val="en-GB"/>
        </w:rPr>
        <w:t xml:space="preserve"> The page will now show a description of the genome in </w:t>
      </w:r>
      <w:proofErr w:type="spellStart"/>
      <w:r w:rsidR="00082272" w:rsidRPr="00287BA5">
        <w:rPr>
          <w:lang w:val="en-GB"/>
        </w:rPr>
        <w:t>GenBank</w:t>
      </w:r>
      <w:proofErr w:type="spellEnd"/>
      <w:r w:rsidR="00082272" w:rsidRPr="00287BA5">
        <w:rPr>
          <w:lang w:val="en-GB"/>
        </w:rPr>
        <w:t xml:space="preserve"> format with genes and coding sequences (CDS) annotated and the full genome sequence at the bottom.</w:t>
      </w:r>
    </w:p>
    <w:p w14:paraId="60CEC2A7" w14:textId="77777777" w:rsidR="00D91270" w:rsidRPr="00287BA5" w:rsidRDefault="00082272" w:rsidP="00D91270">
      <w:pPr>
        <w:numPr>
          <w:ilvl w:val="0"/>
          <w:numId w:val="6"/>
        </w:numPr>
        <w:rPr>
          <w:lang w:val="en-GB"/>
        </w:rPr>
      </w:pPr>
      <w:r w:rsidRPr="00287BA5">
        <w:rPr>
          <w:lang w:val="en-GB"/>
        </w:rPr>
        <w:t>Click "Send" in the top right hand corner, under "Choose Destination" select "File", under "Format" select "</w:t>
      </w:r>
      <w:proofErr w:type="spellStart"/>
      <w:r w:rsidRPr="00287BA5">
        <w:rPr>
          <w:b/>
          <w:lang w:val="en-GB"/>
        </w:rPr>
        <w:t>GenBank</w:t>
      </w:r>
      <w:proofErr w:type="spellEnd"/>
      <w:r w:rsidR="00BE537D" w:rsidRPr="00287BA5">
        <w:rPr>
          <w:b/>
          <w:lang w:val="en-GB"/>
        </w:rPr>
        <w:t xml:space="preserve"> (full)</w:t>
      </w:r>
      <w:r w:rsidRPr="00287BA5">
        <w:rPr>
          <w:lang w:val="en-GB"/>
        </w:rPr>
        <w:t xml:space="preserve">" and click "Create File". When the dialog box appears, click "Save File". It will save a file to your default </w:t>
      </w:r>
      <w:proofErr w:type="gramStart"/>
      <w:r w:rsidRPr="00287BA5">
        <w:rPr>
          <w:lang w:val="en-GB"/>
        </w:rPr>
        <w:t>downloads</w:t>
      </w:r>
      <w:proofErr w:type="gramEnd"/>
      <w:r w:rsidRPr="00287BA5">
        <w:rPr>
          <w:lang w:val="en-GB"/>
        </w:rPr>
        <w:t xml:space="preserve"> folder called "sequence.gb".</w:t>
      </w:r>
    </w:p>
    <w:p w14:paraId="770E6CC9" w14:textId="77777777" w:rsidR="00170C77" w:rsidRPr="00287BA5" w:rsidRDefault="00170C77" w:rsidP="00D91270">
      <w:pPr>
        <w:numPr>
          <w:ilvl w:val="0"/>
          <w:numId w:val="6"/>
        </w:numPr>
        <w:rPr>
          <w:lang w:val="en-GB"/>
        </w:rPr>
      </w:pPr>
      <w:r w:rsidRPr="00287BA5">
        <w:rPr>
          <w:lang w:val="en-GB"/>
        </w:rPr>
        <w:t>Click "Send" again, under "Choose Destination" select "File", under "Format" select "</w:t>
      </w:r>
      <w:r w:rsidRPr="00287BA5">
        <w:rPr>
          <w:b/>
          <w:lang w:val="en-GB"/>
        </w:rPr>
        <w:t>FASTA</w:t>
      </w:r>
      <w:r w:rsidRPr="00287BA5">
        <w:rPr>
          <w:lang w:val="en-GB"/>
        </w:rPr>
        <w:t xml:space="preserve">" and click "Create File". When the dialog box appears, click "Save File". It will save a file to your default </w:t>
      </w:r>
      <w:proofErr w:type="gramStart"/>
      <w:r w:rsidRPr="00287BA5">
        <w:rPr>
          <w:lang w:val="en-GB"/>
        </w:rPr>
        <w:t>downloads</w:t>
      </w:r>
      <w:proofErr w:type="gramEnd"/>
      <w:r w:rsidRPr="00287BA5">
        <w:rPr>
          <w:lang w:val="en-GB"/>
        </w:rPr>
        <w:t xml:space="preserve"> folder called "</w:t>
      </w:r>
      <w:proofErr w:type="spellStart"/>
      <w:r w:rsidRPr="00287BA5">
        <w:rPr>
          <w:lang w:val="en-GB"/>
        </w:rPr>
        <w:t>sequence.fasta</w:t>
      </w:r>
      <w:proofErr w:type="spellEnd"/>
      <w:r w:rsidRPr="00287BA5">
        <w:rPr>
          <w:lang w:val="en-GB"/>
        </w:rPr>
        <w:t>".</w:t>
      </w:r>
    </w:p>
    <w:p w14:paraId="7F705F57" w14:textId="77777777" w:rsidR="00D91270" w:rsidRPr="00287BA5" w:rsidRDefault="00D91270" w:rsidP="00D91270">
      <w:pPr>
        <w:rPr>
          <w:lang w:val="en-GB"/>
        </w:rPr>
      </w:pPr>
    </w:p>
    <w:p w14:paraId="1506846B" w14:textId="77777777" w:rsidR="00D91270" w:rsidRPr="00287BA5" w:rsidRDefault="00EA6028" w:rsidP="00D91270">
      <w:pPr>
        <w:numPr>
          <w:ilvl w:val="0"/>
          <w:numId w:val="2"/>
        </w:numPr>
        <w:rPr>
          <w:b/>
          <w:lang w:val="en-GB"/>
        </w:rPr>
      </w:pPr>
      <w:r>
        <w:rPr>
          <w:b/>
          <w:lang w:val="en-GB"/>
        </w:rPr>
        <w:lastRenderedPageBreak/>
        <w:t>Data exploration</w:t>
      </w:r>
    </w:p>
    <w:p w14:paraId="3612C16E" w14:textId="77777777" w:rsidR="00EA6028" w:rsidRDefault="00287BA5" w:rsidP="00D91270">
      <w:pPr>
        <w:rPr>
          <w:lang w:val="en-GB"/>
        </w:rPr>
      </w:pPr>
      <w:r>
        <w:rPr>
          <w:lang w:val="en-GB"/>
        </w:rPr>
        <w:t xml:space="preserve">Open the sequence (in FASTA format) and annotation (in </w:t>
      </w:r>
      <w:proofErr w:type="spellStart"/>
      <w:r>
        <w:rPr>
          <w:lang w:val="en-GB"/>
        </w:rPr>
        <w:t>GenBank</w:t>
      </w:r>
      <w:proofErr w:type="spellEnd"/>
      <w:r>
        <w:rPr>
          <w:lang w:val="en-GB"/>
        </w:rPr>
        <w:t xml:space="preserve"> format) in R using the functions provided in </w:t>
      </w:r>
      <w:proofErr w:type="gramStart"/>
      <w:r>
        <w:rPr>
          <w:lang w:val="en-GB"/>
        </w:rPr>
        <w:t>practical1.R</w:t>
      </w:r>
      <w:proofErr w:type="gramEnd"/>
      <w:r>
        <w:rPr>
          <w:lang w:val="en-GB"/>
        </w:rPr>
        <w:t xml:space="preserve">. </w:t>
      </w:r>
      <w:r w:rsidR="00EA6028">
        <w:rPr>
          <w:lang w:val="en-GB"/>
        </w:rPr>
        <w:t xml:space="preserve">Code is provided to translate the six possible reading frames. </w:t>
      </w:r>
      <w:r>
        <w:rPr>
          <w:lang w:val="en-GB"/>
        </w:rPr>
        <w:t xml:space="preserve">In what follows, you are encouraged to find the solutions yourself but may use the provided code if stuck or </w:t>
      </w:r>
      <w:r w:rsidR="00EA6028">
        <w:rPr>
          <w:lang w:val="en-GB"/>
        </w:rPr>
        <w:t>running short on time.</w:t>
      </w:r>
    </w:p>
    <w:p w14:paraId="08937A85" w14:textId="77777777" w:rsidR="00EA6028" w:rsidRDefault="00EA6028" w:rsidP="00EA6028">
      <w:pPr>
        <w:pStyle w:val="ListParagraph"/>
        <w:numPr>
          <w:ilvl w:val="0"/>
          <w:numId w:val="9"/>
        </w:numPr>
        <w:rPr>
          <w:lang w:val="en-GB"/>
        </w:rPr>
      </w:pPr>
      <w:r>
        <w:rPr>
          <w:lang w:val="en-GB"/>
        </w:rPr>
        <w:t>For the first 15kb, say, of the genome, plot the positions of stop codons in all six reading frames, and compare the positions of annotated genes.</w:t>
      </w:r>
    </w:p>
    <w:p w14:paraId="1CD006D4" w14:textId="77777777" w:rsidR="004E5527" w:rsidRDefault="004E5527" w:rsidP="00EA6028">
      <w:pPr>
        <w:pStyle w:val="ListParagraph"/>
        <w:numPr>
          <w:ilvl w:val="0"/>
          <w:numId w:val="9"/>
        </w:numPr>
        <w:rPr>
          <w:lang w:val="en-GB"/>
        </w:rPr>
      </w:pPr>
      <w:r>
        <w:rPr>
          <w:lang w:val="en-GB"/>
        </w:rPr>
        <w:t>What is the frequency of stop codons in the six reading frames?</w:t>
      </w:r>
    </w:p>
    <w:p w14:paraId="73A2A391" w14:textId="77777777" w:rsidR="004E5527" w:rsidRDefault="004E5527" w:rsidP="00EA6028">
      <w:pPr>
        <w:pStyle w:val="ListParagraph"/>
        <w:numPr>
          <w:ilvl w:val="0"/>
          <w:numId w:val="9"/>
        </w:numPr>
        <w:rPr>
          <w:lang w:val="en-GB"/>
        </w:rPr>
      </w:pPr>
      <w:r>
        <w:rPr>
          <w:lang w:val="en-GB"/>
        </w:rPr>
        <w:t>What proportion of the overall genome encodes proteins?</w:t>
      </w:r>
    </w:p>
    <w:p w14:paraId="4169E67D" w14:textId="77777777" w:rsidR="00D91270" w:rsidRPr="00287BA5" w:rsidRDefault="00D91270" w:rsidP="00D91270">
      <w:pPr>
        <w:rPr>
          <w:lang w:val="en-GB"/>
        </w:rPr>
      </w:pPr>
    </w:p>
    <w:p w14:paraId="16BC2A25" w14:textId="77777777" w:rsidR="00D91270" w:rsidRPr="00287BA5" w:rsidRDefault="00EA6028" w:rsidP="00D91270">
      <w:pPr>
        <w:numPr>
          <w:ilvl w:val="0"/>
          <w:numId w:val="2"/>
        </w:numPr>
        <w:rPr>
          <w:b/>
          <w:lang w:val="en-GB"/>
        </w:rPr>
      </w:pPr>
      <w:r>
        <w:rPr>
          <w:b/>
          <w:lang w:val="en-GB"/>
        </w:rPr>
        <w:t>Markov model of stop codon clustering</w:t>
      </w:r>
    </w:p>
    <w:p w14:paraId="4BA99406" w14:textId="77777777" w:rsidR="00D91270" w:rsidRDefault="00EA6028" w:rsidP="00EA6028">
      <w:pPr>
        <w:pStyle w:val="ListParagraph"/>
        <w:numPr>
          <w:ilvl w:val="0"/>
          <w:numId w:val="10"/>
        </w:numPr>
        <w:rPr>
          <w:lang w:val="en-GB"/>
        </w:rPr>
      </w:pPr>
      <w:r>
        <w:rPr>
          <w:lang w:val="en-GB"/>
        </w:rPr>
        <w:t>Focusing on one of the six reading frames in what follows, tabulate the number of transitions from amino acids to stop codons and back.</w:t>
      </w:r>
    </w:p>
    <w:p w14:paraId="43A08811" w14:textId="77777777" w:rsidR="00EA6028" w:rsidRDefault="00EA6028" w:rsidP="00EA6028">
      <w:pPr>
        <w:pStyle w:val="ListParagraph"/>
        <w:numPr>
          <w:ilvl w:val="0"/>
          <w:numId w:val="10"/>
        </w:numPr>
        <w:rPr>
          <w:lang w:val="en-GB"/>
        </w:rPr>
      </w:pPr>
      <w:r>
        <w:rPr>
          <w:lang w:val="en-GB"/>
        </w:rPr>
        <w:t>Using this table, estimate the parameters of a Markov model with two states (amino acid and stop codon).</w:t>
      </w:r>
    </w:p>
    <w:p w14:paraId="0090BE82" w14:textId="77777777" w:rsidR="00EA6028" w:rsidRDefault="00EA6028" w:rsidP="00EA6028">
      <w:pPr>
        <w:pStyle w:val="ListParagraph"/>
        <w:numPr>
          <w:ilvl w:val="0"/>
          <w:numId w:val="10"/>
        </w:numPr>
        <w:rPr>
          <w:lang w:val="en-GB"/>
        </w:rPr>
      </w:pPr>
      <w:r>
        <w:rPr>
          <w:lang w:val="en-GB"/>
        </w:rPr>
        <w:t xml:space="preserve">What is the mean length of an open reading frame, in </w:t>
      </w:r>
      <w:proofErr w:type="spellStart"/>
      <w:r>
        <w:rPr>
          <w:lang w:val="en-GB"/>
        </w:rPr>
        <w:t>kilobases</w:t>
      </w:r>
      <w:proofErr w:type="spellEnd"/>
      <w:r>
        <w:rPr>
          <w:lang w:val="en-GB"/>
        </w:rPr>
        <w:t>?</w:t>
      </w:r>
    </w:p>
    <w:p w14:paraId="4BE93BE5" w14:textId="77777777" w:rsidR="00EA6028" w:rsidRDefault="00EA6028" w:rsidP="00EA6028">
      <w:pPr>
        <w:pStyle w:val="ListParagraph"/>
        <w:numPr>
          <w:ilvl w:val="0"/>
          <w:numId w:val="10"/>
        </w:numPr>
        <w:rPr>
          <w:lang w:val="en-GB"/>
        </w:rPr>
      </w:pPr>
      <w:r>
        <w:rPr>
          <w:lang w:val="en-GB"/>
        </w:rPr>
        <w:t>Write out the transition matrix and stationary distribution of the Markov chain.</w:t>
      </w:r>
    </w:p>
    <w:p w14:paraId="4DABA2A6" w14:textId="77777777" w:rsidR="004E5527" w:rsidRDefault="004E5527" w:rsidP="00EA6028">
      <w:pPr>
        <w:pStyle w:val="ListParagraph"/>
        <w:numPr>
          <w:ilvl w:val="0"/>
          <w:numId w:val="10"/>
        </w:numPr>
        <w:rPr>
          <w:lang w:val="en-GB"/>
        </w:rPr>
      </w:pPr>
      <w:r>
        <w:rPr>
          <w:lang w:val="en-GB"/>
        </w:rPr>
        <w:t xml:space="preserve">Simulate a sequence of, e.g. 15 </w:t>
      </w:r>
      <w:proofErr w:type="gramStart"/>
      <w:r>
        <w:rPr>
          <w:lang w:val="en-GB"/>
        </w:rPr>
        <w:t>kb</w:t>
      </w:r>
      <w:proofErr w:type="gramEnd"/>
      <w:r>
        <w:rPr>
          <w:lang w:val="en-GB"/>
        </w:rPr>
        <w:t>, and plot it to compare clustering of stop codons in your simulated data to an equivalent length of sequence in the downloaded genome. How good is the resemblance?</w:t>
      </w:r>
    </w:p>
    <w:p w14:paraId="4C8B932B" w14:textId="77777777" w:rsidR="004E5527" w:rsidRDefault="004E5527" w:rsidP="004E5527">
      <w:pPr>
        <w:rPr>
          <w:lang w:val="en-GB"/>
        </w:rPr>
      </w:pPr>
    </w:p>
    <w:p w14:paraId="2199C2CC" w14:textId="77777777" w:rsidR="004E5527" w:rsidRPr="00287BA5" w:rsidRDefault="004E5527" w:rsidP="004E5527">
      <w:pPr>
        <w:numPr>
          <w:ilvl w:val="0"/>
          <w:numId w:val="2"/>
        </w:numPr>
        <w:rPr>
          <w:b/>
          <w:lang w:val="en-GB"/>
        </w:rPr>
      </w:pPr>
      <w:r>
        <w:rPr>
          <w:b/>
          <w:lang w:val="en-GB"/>
        </w:rPr>
        <w:t>Hidden Markov model for genome annotation</w:t>
      </w:r>
    </w:p>
    <w:p w14:paraId="22D2CE59" w14:textId="77777777" w:rsidR="004E5527" w:rsidRDefault="00B7105D" w:rsidP="00B7105D">
      <w:pPr>
        <w:pStyle w:val="ListParagraph"/>
        <w:numPr>
          <w:ilvl w:val="0"/>
          <w:numId w:val="11"/>
        </w:numPr>
        <w:rPr>
          <w:lang w:val="en-GB"/>
        </w:rPr>
      </w:pPr>
      <w:r>
        <w:rPr>
          <w:lang w:val="en-GB"/>
        </w:rPr>
        <w:t xml:space="preserve">Using the </w:t>
      </w:r>
      <w:proofErr w:type="spellStart"/>
      <w:r>
        <w:rPr>
          <w:lang w:val="en-GB"/>
        </w:rPr>
        <w:t>GenBank</w:t>
      </w:r>
      <w:proofErr w:type="spellEnd"/>
      <w:r>
        <w:rPr>
          <w:lang w:val="en-GB"/>
        </w:rPr>
        <w:t xml:space="preserve"> annotation, tabulate the number of transitions from coding sequences (CDS) to non-coding sequences (NCDS) in one of the reading frames of your downloaded genome. Treat a triplet, not a nucleotide, as an individual site.</w:t>
      </w:r>
    </w:p>
    <w:p w14:paraId="0C42F5B1" w14:textId="77777777" w:rsidR="00B7105D" w:rsidRDefault="00B7105D" w:rsidP="00B7105D">
      <w:pPr>
        <w:pStyle w:val="ListParagraph"/>
        <w:numPr>
          <w:ilvl w:val="0"/>
          <w:numId w:val="11"/>
        </w:numPr>
        <w:rPr>
          <w:lang w:val="en-GB"/>
        </w:rPr>
      </w:pPr>
      <w:r>
        <w:rPr>
          <w:lang w:val="en-GB"/>
        </w:rPr>
        <w:t>Use the table to estimate the transition probability matrix of a Hidden Markov Model with two hidden (also called latent) states (CDS and NCDS).</w:t>
      </w:r>
    </w:p>
    <w:p w14:paraId="7FD8341B" w14:textId="77777777" w:rsidR="00B7105D" w:rsidRDefault="00B7105D" w:rsidP="00B7105D">
      <w:pPr>
        <w:pStyle w:val="ListParagraph"/>
        <w:numPr>
          <w:ilvl w:val="0"/>
          <w:numId w:val="11"/>
        </w:numPr>
        <w:rPr>
          <w:lang w:val="en-GB"/>
        </w:rPr>
      </w:pPr>
      <w:r>
        <w:rPr>
          <w:lang w:val="en-GB"/>
        </w:rPr>
        <w:t xml:space="preserve">What is the mean length of a CDS in your genome, in </w:t>
      </w:r>
      <w:proofErr w:type="spellStart"/>
      <w:r>
        <w:rPr>
          <w:lang w:val="en-GB"/>
        </w:rPr>
        <w:t>kilobases</w:t>
      </w:r>
      <w:proofErr w:type="spellEnd"/>
      <w:r>
        <w:rPr>
          <w:lang w:val="en-GB"/>
        </w:rPr>
        <w:t>?</w:t>
      </w:r>
    </w:p>
    <w:p w14:paraId="2453E17A" w14:textId="77777777" w:rsidR="00B7105D" w:rsidRDefault="00B7105D" w:rsidP="00B7105D">
      <w:pPr>
        <w:pStyle w:val="ListParagraph"/>
        <w:numPr>
          <w:ilvl w:val="0"/>
          <w:numId w:val="11"/>
        </w:numPr>
        <w:rPr>
          <w:lang w:val="en-GB"/>
        </w:rPr>
      </w:pPr>
      <w:r>
        <w:rPr>
          <w:lang w:val="en-GB"/>
        </w:rPr>
        <w:t xml:space="preserve">What is the mean length of NCDS in one reading frame of your genome, in </w:t>
      </w:r>
      <w:proofErr w:type="spellStart"/>
      <w:r>
        <w:rPr>
          <w:lang w:val="en-GB"/>
        </w:rPr>
        <w:t>kilobases</w:t>
      </w:r>
      <w:proofErr w:type="spellEnd"/>
      <w:r>
        <w:rPr>
          <w:lang w:val="en-GB"/>
        </w:rPr>
        <w:t>?</w:t>
      </w:r>
    </w:p>
    <w:p w14:paraId="40FDCDED" w14:textId="77777777" w:rsidR="00B7105D" w:rsidRDefault="00B7105D" w:rsidP="00B7105D">
      <w:pPr>
        <w:pStyle w:val="ListParagraph"/>
        <w:numPr>
          <w:ilvl w:val="0"/>
          <w:numId w:val="11"/>
        </w:numPr>
        <w:rPr>
          <w:lang w:val="en-GB"/>
        </w:rPr>
      </w:pPr>
      <w:r>
        <w:rPr>
          <w:lang w:val="en-GB"/>
        </w:rPr>
        <w:t xml:space="preserve">Now tabulate the number of emissions of an observed state (amino acid versus stop codon) </w:t>
      </w:r>
      <w:r w:rsidR="00E8755A">
        <w:rPr>
          <w:lang w:val="en-GB"/>
        </w:rPr>
        <w:t>within CDS and NCDS.</w:t>
      </w:r>
    </w:p>
    <w:p w14:paraId="63D1D74F" w14:textId="77777777" w:rsidR="00E8755A" w:rsidRDefault="00E8755A" w:rsidP="00B7105D">
      <w:pPr>
        <w:pStyle w:val="ListParagraph"/>
        <w:numPr>
          <w:ilvl w:val="0"/>
          <w:numId w:val="11"/>
        </w:numPr>
        <w:rPr>
          <w:lang w:val="en-GB"/>
        </w:rPr>
      </w:pPr>
      <w:r>
        <w:rPr>
          <w:lang w:val="en-GB"/>
        </w:rPr>
        <w:t>Use the table to estimate the emission probability matrix of the HMM.</w:t>
      </w:r>
    </w:p>
    <w:p w14:paraId="043DE637" w14:textId="77777777" w:rsidR="00E8755A" w:rsidRDefault="00E8755A" w:rsidP="00B7105D">
      <w:pPr>
        <w:pStyle w:val="ListParagraph"/>
        <w:numPr>
          <w:ilvl w:val="0"/>
          <w:numId w:val="11"/>
        </w:numPr>
        <w:rPr>
          <w:lang w:val="en-GB"/>
        </w:rPr>
      </w:pPr>
      <w:r>
        <w:rPr>
          <w:lang w:val="en-GB"/>
        </w:rPr>
        <w:t>What is the frequency of stop codons in CDS and NCDS respectively?</w:t>
      </w:r>
    </w:p>
    <w:p w14:paraId="55B590C3" w14:textId="77777777" w:rsidR="00E8755A" w:rsidRDefault="00E8755A" w:rsidP="00B7105D">
      <w:pPr>
        <w:pStyle w:val="ListParagraph"/>
        <w:numPr>
          <w:ilvl w:val="0"/>
          <w:numId w:val="11"/>
        </w:numPr>
        <w:rPr>
          <w:lang w:val="en-GB"/>
        </w:rPr>
      </w:pPr>
      <w:r>
        <w:rPr>
          <w:lang w:val="en-GB"/>
        </w:rPr>
        <w:t>Simulate a sequence using the HMM and estimated parameters, and plot the distribution of stop codons to compare it with the downloaded genome. What qualitative differences are there to the Markov model and why?</w:t>
      </w:r>
    </w:p>
    <w:p w14:paraId="317F7F4D" w14:textId="77777777" w:rsidR="00E8755A" w:rsidRPr="00E8755A" w:rsidRDefault="00E8755A" w:rsidP="00E8755A">
      <w:pPr>
        <w:rPr>
          <w:lang w:val="en-GB"/>
        </w:rPr>
      </w:pPr>
    </w:p>
    <w:p w14:paraId="03438D7C" w14:textId="77777777" w:rsidR="00E8755A" w:rsidRPr="00287BA5" w:rsidRDefault="00E8755A" w:rsidP="00E8755A">
      <w:pPr>
        <w:numPr>
          <w:ilvl w:val="0"/>
          <w:numId w:val="2"/>
        </w:numPr>
        <w:rPr>
          <w:b/>
          <w:lang w:val="en-GB"/>
        </w:rPr>
      </w:pPr>
      <w:r>
        <w:rPr>
          <w:b/>
          <w:lang w:val="en-GB"/>
        </w:rPr>
        <w:t>Detecting coding sequences in a bacterial genome</w:t>
      </w:r>
    </w:p>
    <w:p w14:paraId="51977FB9" w14:textId="77777777" w:rsidR="00D91270" w:rsidRDefault="00E8755A" w:rsidP="00E8755A">
      <w:pPr>
        <w:pStyle w:val="ListParagraph"/>
        <w:numPr>
          <w:ilvl w:val="0"/>
          <w:numId w:val="12"/>
        </w:numPr>
        <w:rPr>
          <w:lang w:val="en-GB"/>
        </w:rPr>
      </w:pPr>
      <w:r>
        <w:rPr>
          <w:lang w:val="en-GB"/>
        </w:rPr>
        <w:t>Implement the Viterbi algorithm.</w:t>
      </w:r>
      <w:bookmarkStart w:id="0" w:name="_GoBack"/>
      <w:bookmarkEnd w:id="0"/>
    </w:p>
    <w:p w14:paraId="3C0BC675" w14:textId="77777777" w:rsidR="00E8755A" w:rsidRPr="00D8326E" w:rsidRDefault="00E8755A" w:rsidP="00E8755A">
      <w:pPr>
        <w:pStyle w:val="ListParagraph"/>
        <w:numPr>
          <w:ilvl w:val="1"/>
          <w:numId w:val="12"/>
        </w:numPr>
        <w:rPr>
          <w:lang w:val="en-GB"/>
        </w:rPr>
      </w:pPr>
      <w:r w:rsidRPr="00D8326E">
        <w:rPr>
          <w:lang w:val="en-GB"/>
        </w:rPr>
        <w:t>Test it on yo</w:t>
      </w:r>
      <w:r w:rsidR="00D8326E" w:rsidRPr="00D8326E">
        <w:rPr>
          <w:lang w:val="en-GB"/>
        </w:rPr>
        <w:t>ur simulated data by tabulating (</w:t>
      </w:r>
      <w:proofErr w:type="spellStart"/>
      <w:r w:rsidR="00D8326E" w:rsidRPr="00D8326E">
        <w:rPr>
          <w:lang w:val="en-GB"/>
        </w:rPr>
        <w:t>i</w:t>
      </w:r>
      <w:proofErr w:type="spellEnd"/>
      <w:r w:rsidR="00D8326E" w:rsidRPr="00D8326E">
        <w:rPr>
          <w:lang w:val="en-GB"/>
        </w:rPr>
        <w:t>) t</w:t>
      </w:r>
      <w:r w:rsidRPr="00D8326E">
        <w:rPr>
          <w:lang w:val="en-GB"/>
        </w:rPr>
        <w:t>he proportion of triplets inferred to be in CDS and NCDS. Compare this to the stationary distribution</w:t>
      </w:r>
      <w:r w:rsidR="00D8326E" w:rsidRPr="00D8326E">
        <w:rPr>
          <w:lang w:val="en-GB"/>
        </w:rPr>
        <w:t xml:space="preserve"> and (ii)</w:t>
      </w:r>
      <w:r w:rsidR="00D8326E">
        <w:rPr>
          <w:lang w:val="en-GB"/>
        </w:rPr>
        <w:t xml:space="preserve"> t</w:t>
      </w:r>
      <w:r w:rsidRPr="00D8326E">
        <w:rPr>
          <w:lang w:val="en-GB"/>
        </w:rPr>
        <w:t>he proportion of simulated CDS and NCDS correctly inferred by the Viterbi algorithm.</w:t>
      </w:r>
    </w:p>
    <w:p w14:paraId="2AC956B7" w14:textId="77777777" w:rsidR="00E8755A" w:rsidRDefault="00E8755A" w:rsidP="00E8755A">
      <w:pPr>
        <w:pStyle w:val="ListParagraph"/>
        <w:numPr>
          <w:ilvl w:val="0"/>
          <w:numId w:val="12"/>
        </w:numPr>
        <w:rPr>
          <w:lang w:val="en-GB"/>
        </w:rPr>
      </w:pPr>
      <w:r>
        <w:rPr>
          <w:lang w:val="en-GB"/>
        </w:rPr>
        <w:t>Apply your algorithm to all six reading frames of the downloaded genome.</w:t>
      </w:r>
    </w:p>
    <w:p w14:paraId="091066A7" w14:textId="77777777" w:rsidR="00E8755A" w:rsidRDefault="00E8755A" w:rsidP="00E8755A">
      <w:pPr>
        <w:pStyle w:val="ListParagraph"/>
        <w:numPr>
          <w:ilvl w:val="0"/>
          <w:numId w:val="12"/>
        </w:numPr>
        <w:rPr>
          <w:lang w:val="en-GB"/>
        </w:rPr>
      </w:pPr>
      <w:r>
        <w:rPr>
          <w:lang w:val="en-GB"/>
        </w:rPr>
        <w:t xml:space="preserve">What proportion of CDS </w:t>
      </w:r>
      <w:r w:rsidR="00E10664">
        <w:rPr>
          <w:lang w:val="en-GB"/>
        </w:rPr>
        <w:t xml:space="preserve">and NCDS </w:t>
      </w:r>
      <w:r>
        <w:rPr>
          <w:lang w:val="en-GB"/>
        </w:rPr>
        <w:t>in each reading frame does the algorithm correctly</w:t>
      </w:r>
      <w:r w:rsidR="00E10664">
        <w:rPr>
          <w:lang w:val="en-GB"/>
        </w:rPr>
        <w:t xml:space="preserve"> infer?</w:t>
      </w:r>
    </w:p>
    <w:p w14:paraId="553EC2AC" w14:textId="77777777" w:rsidR="00E10664" w:rsidRDefault="00E10664" w:rsidP="00E8755A">
      <w:pPr>
        <w:pStyle w:val="ListParagraph"/>
        <w:numPr>
          <w:ilvl w:val="0"/>
          <w:numId w:val="12"/>
        </w:numPr>
        <w:rPr>
          <w:lang w:val="en-GB"/>
        </w:rPr>
      </w:pPr>
      <w:r>
        <w:rPr>
          <w:lang w:val="en-GB"/>
        </w:rPr>
        <w:t>What proportion of CDS and NCDS in the genome as a whole does the algorithm correctly infer?</w:t>
      </w:r>
    </w:p>
    <w:p w14:paraId="63BF2E8D" w14:textId="77777777" w:rsidR="00D91270" w:rsidRDefault="00E10664" w:rsidP="00E10664">
      <w:pPr>
        <w:pStyle w:val="ListParagraph"/>
        <w:numPr>
          <w:ilvl w:val="0"/>
          <w:numId w:val="12"/>
        </w:numPr>
        <w:rPr>
          <w:lang w:val="en-GB"/>
        </w:rPr>
      </w:pPr>
      <w:r>
        <w:rPr>
          <w:lang w:val="en-GB"/>
        </w:rPr>
        <w:t>How accurate is the estimation of translation start and end sites? Are there any patterns? Could you improve the model?</w:t>
      </w:r>
    </w:p>
    <w:p w14:paraId="3869D0E8" w14:textId="77777777" w:rsidR="00D8326E" w:rsidRPr="00287BA5" w:rsidRDefault="00D8326E" w:rsidP="00E10664">
      <w:pPr>
        <w:pStyle w:val="ListParagraph"/>
        <w:numPr>
          <w:ilvl w:val="0"/>
          <w:numId w:val="12"/>
        </w:numPr>
        <w:rPr>
          <w:lang w:val="en-GB"/>
        </w:rPr>
      </w:pPr>
      <w:r>
        <w:rPr>
          <w:lang w:val="en-GB"/>
        </w:rPr>
        <w:t>Compare your results to bacterial species analysed by others in the practical. What are the similarities and differences?</w:t>
      </w:r>
    </w:p>
    <w:sectPr w:rsidR="00D8326E" w:rsidRPr="00287BA5" w:rsidSect="00D91270">
      <w:pgSz w:w="11901" w:h="16840"/>
      <w:pgMar w:top="1134" w:right="1418" w:bottom="1134"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Word Work File L_1"/>
      </v:shape>
    </w:pict>
  </w:numPicBullet>
  <w:abstractNum w:abstractNumId="0">
    <w:nsid w:val="186B05AE"/>
    <w:multiLevelType w:val="hybridMultilevel"/>
    <w:tmpl w:val="E29AC5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0D68F2"/>
    <w:multiLevelType w:val="hybridMultilevel"/>
    <w:tmpl w:val="9AECC2F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97816"/>
    <w:multiLevelType w:val="hybridMultilevel"/>
    <w:tmpl w:val="81C49B7A"/>
    <w:lvl w:ilvl="0" w:tplc="4D2C20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97476F"/>
    <w:multiLevelType w:val="hybridMultilevel"/>
    <w:tmpl w:val="65D4E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802F4B"/>
    <w:multiLevelType w:val="hybridMultilevel"/>
    <w:tmpl w:val="1770A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175008"/>
    <w:multiLevelType w:val="hybridMultilevel"/>
    <w:tmpl w:val="F2A435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FE5D68"/>
    <w:multiLevelType w:val="hybridMultilevel"/>
    <w:tmpl w:val="556451F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556A079D"/>
    <w:multiLevelType w:val="hybridMultilevel"/>
    <w:tmpl w:val="8CB2EFE6"/>
    <w:lvl w:ilvl="0" w:tplc="4D2C20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45394A"/>
    <w:multiLevelType w:val="hybridMultilevel"/>
    <w:tmpl w:val="E272D914"/>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200D38"/>
    <w:multiLevelType w:val="hybridMultilevel"/>
    <w:tmpl w:val="AE4C3C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E94074"/>
    <w:multiLevelType w:val="hybridMultilevel"/>
    <w:tmpl w:val="C522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CD678D"/>
    <w:multiLevelType w:val="hybridMultilevel"/>
    <w:tmpl w:val="87D098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1"/>
  </w:num>
  <w:num w:numId="3">
    <w:abstractNumId w:val="4"/>
  </w:num>
  <w:num w:numId="4">
    <w:abstractNumId w:val="1"/>
  </w:num>
  <w:num w:numId="5">
    <w:abstractNumId w:val="3"/>
  </w:num>
  <w:num w:numId="6">
    <w:abstractNumId w:val="7"/>
  </w:num>
  <w:num w:numId="7">
    <w:abstractNumId w:val="2"/>
  </w:num>
  <w:num w:numId="8">
    <w:abstractNumId w:val="10"/>
  </w:num>
  <w:num w:numId="9">
    <w:abstractNumId w:val="0"/>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70"/>
    <w:rsid w:val="00082272"/>
    <w:rsid w:val="00107677"/>
    <w:rsid w:val="00170C77"/>
    <w:rsid w:val="00287BA5"/>
    <w:rsid w:val="00475A46"/>
    <w:rsid w:val="004E5527"/>
    <w:rsid w:val="00593820"/>
    <w:rsid w:val="007357CF"/>
    <w:rsid w:val="00752DE1"/>
    <w:rsid w:val="007672AC"/>
    <w:rsid w:val="007D3DAE"/>
    <w:rsid w:val="00B7105D"/>
    <w:rsid w:val="00BE537D"/>
    <w:rsid w:val="00D8326E"/>
    <w:rsid w:val="00D91270"/>
    <w:rsid w:val="00E10664"/>
    <w:rsid w:val="00E8755A"/>
    <w:rsid w:val="00EA60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oNotEmbedSmartTags/>
  <w:decimalSymbol w:val="."/>
  <w:listSeparator w:val=","/>
  <w14:docId w14:val="265F2D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5BB"/>
    <w:pPr>
      <w:jc w:val="both"/>
    </w:pPr>
    <w:rPr>
      <w:sz w:val="24"/>
      <w:szCs w:val="24"/>
      <w:lang w:val="en-US"/>
    </w:rPr>
  </w:style>
  <w:style w:type="paragraph" w:styleId="Heading1">
    <w:name w:val="heading 1"/>
    <w:basedOn w:val="Normal"/>
    <w:next w:val="Normal"/>
    <w:qFormat/>
    <w:rsid w:val="00F715BB"/>
    <w:pPr>
      <w:keepNext/>
      <w:spacing w:before="240" w:after="60"/>
      <w:jc w:val="center"/>
      <w:outlineLvl w:val="0"/>
    </w:pPr>
    <w:rPr>
      <w:b/>
      <w:kern w:val="32"/>
      <w:sz w:val="32"/>
      <w:szCs w:val="32"/>
    </w:rPr>
  </w:style>
  <w:style w:type="paragraph" w:styleId="Heading2">
    <w:name w:val="heading 2"/>
    <w:basedOn w:val="Normal"/>
    <w:next w:val="Normal"/>
    <w:qFormat/>
    <w:rsid w:val="00F715BB"/>
    <w:pPr>
      <w:keepNext/>
      <w:spacing w:before="240" w:after="60"/>
      <w:jc w:val="left"/>
      <w:outlineLvl w:val="1"/>
    </w:pPr>
    <w:rPr>
      <w:b/>
      <w:sz w:val="28"/>
      <w:szCs w:val="28"/>
    </w:rPr>
  </w:style>
  <w:style w:type="paragraph" w:styleId="Heading3">
    <w:name w:val="heading 3"/>
    <w:basedOn w:val="Normal"/>
    <w:next w:val="Normal"/>
    <w:qFormat/>
    <w:rsid w:val="00F715BB"/>
    <w:pPr>
      <w:keepNext/>
      <w:spacing w:before="240" w:after="60"/>
      <w:jc w:val="left"/>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1270"/>
    <w:rPr>
      <w:color w:val="0000FF" w:themeColor="hyperlink"/>
      <w:u w:val="single"/>
    </w:rPr>
  </w:style>
  <w:style w:type="table" w:styleId="TableGrid">
    <w:name w:val="Table Grid"/>
    <w:basedOn w:val="TableNormal"/>
    <w:uiPriority w:val="59"/>
    <w:rsid w:val="00D912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6028"/>
    <w:pPr>
      <w:ind w:left="720"/>
      <w:contextualSpacing/>
    </w:pPr>
  </w:style>
  <w:style w:type="character" w:styleId="FollowedHyperlink">
    <w:name w:val="FollowedHyperlink"/>
    <w:basedOn w:val="DefaultParagraphFont"/>
    <w:uiPriority w:val="99"/>
    <w:semiHidden/>
    <w:unhideWhenUsed/>
    <w:rsid w:val="0010767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5BB"/>
    <w:pPr>
      <w:jc w:val="both"/>
    </w:pPr>
    <w:rPr>
      <w:sz w:val="24"/>
      <w:szCs w:val="24"/>
      <w:lang w:val="en-US"/>
    </w:rPr>
  </w:style>
  <w:style w:type="paragraph" w:styleId="Heading1">
    <w:name w:val="heading 1"/>
    <w:basedOn w:val="Normal"/>
    <w:next w:val="Normal"/>
    <w:qFormat/>
    <w:rsid w:val="00F715BB"/>
    <w:pPr>
      <w:keepNext/>
      <w:spacing w:before="240" w:after="60"/>
      <w:jc w:val="center"/>
      <w:outlineLvl w:val="0"/>
    </w:pPr>
    <w:rPr>
      <w:b/>
      <w:kern w:val="32"/>
      <w:sz w:val="32"/>
      <w:szCs w:val="32"/>
    </w:rPr>
  </w:style>
  <w:style w:type="paragraph" w:styleId="Heading2">
    <w:name w:val="heading 2"/>
    <w:basedOn w:val="Normal"/>
    <w:next w:val="Normal"/>
    <w:qFormat/>
    <w:rsid w:val="00F715BB"/>
    <w:pPr>
      <w:keepNext/>
      <w:spacing w:before="240" w:after="60"/>
      <w:jc w:val="left"/>
      <w:outlineLvl w:val="1"/>
    </w:pPr>
    <w:rPr>
      <w:b/>
      <w:sz w:val="28"/>
      <w:szCs w:val="28"/>
    </w:rPr>
  </w:style>
  <w:style w:type="paragraph" w:styleId="Heading3">
    <w:name w:val="heading 3"/>
    <w:basedOn w:val="Normal"/>
    <w:next w:val="Normal"/>
    <w:qFormat/>
    <w:rsid w:val="00F715BB"/>
    <w:pPr>
      <w:keepNext/>
      <w:spacing w:before="240" w:after="60"/>
      <w:jc w:val="left"/>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1270"/>
    <w:rPr>
      <w:color w:val="0000FF" w:themeColor="hyperlink"/>
      <w:u w:val="single"/>
    </w:rPr>
  </w:style>
  <w:style w:type="table" w:styleId="TableGrid">
    <w:name w:val="Table Grid"/>
    <w:basedOn w:val="TableNormal"/>
    <w:uiPriority w:val="59"/>
    <w:rsid w:val="00D912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6028"/>
    <w:pPr>
      <w:ind w:left="720"/>
      <w:contextualSpacing/>
    </w:pPr>
  </w:style>
  <w:style w:type="character" w:styleId="FollowedHyperlink">
    <w:name w:val="FollowedHyperlink"/>
    <w:basedOn w:val="DefaultParagraphFont"/>
    <w:uiPriority w:val="99"/>
    <w:semiHidden/>
    <w:unhideWhenUsed/>
    <w:rsid w:val="001076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genom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wilson:Documents:Templates:Word:m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mine.dot</Template>
  <TotalTime>61</TotalTime>
  <Pages>2</Pages>
  <Words>809</Words>
  <Characters>4612</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Wilson</dc:creator>
  <cp:keywords/>
  <cp:lastModifiedBy>Daniel Wilson</cp:lastModifiedBy>
  <cp:revision>11</cp:revision>
  <dcterms:created xsi:type="dcterms:W3CDTF">2015-01-12T11:12:00Z</dcterms:created>
  <dcterms:modified xsi:type="dcterms:W3CDTF">2016-01-05T12:30:00Z</dcterms:modified>
</cp:coreProperties>
</file>